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2"/>
      </w:tblGrid>
      <w:tr w:rsidR="0007026F" w:rsidRPr="0007026F" w:rsidTr="0007026F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07026F" w:rsidRPr="0007026F" w:rsidRDefault="0007026F" w:rsidP="0007026F">
            <w:pPr>
              <w:spacing w:before="100" w:beforeAutospacing="1" w:after="100" w:afterAutospacing="1" w:line="240" w:lineRule="auto"/>
              <w:ind w:right="699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hr-HR"/>
              </w:rPr>
            </w:pPr>
            <w:r w:rsidRPr="0007026F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hr-HR"/>
              </w:rPr>
              <w:t>ZAKON</w:t>
            </w:r>
          </w:p>
          <w:p w:rsidR="0007026F" w:rsidRPr="0007026F" w:rsidRDefault="0007026F" w:rsidP="0007026F">
            <w:pPr>
              <w:spacing w:before="100" w:beforeAutospacing="1" w:after="100" w:afterAutospacing="1" w:line="240" w:lineRule="auto"/>
              <w:ind w:right="699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hr-HR"/>
              </w:rPr>
            </w:pPr>
            <w:r w:rsidRPr="0007026F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hr-HR"/>
              </w:rPr>
              <w:t>O OSNOVNOM OBRAZOVANJU I VASPITANJU</w:t>
            </w:r>
          </w:p>
          <w:p w:rsidR="0007026F" w:rsidRPr="0007026F" w:rsidRDefault="0007026F" w:rsidP="0007026F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hr-HR"/>
              </w:rPr>
            </w:pPr>
            <w:r w:rsidRPr="0007026F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hr-HR"/>
              </w:rPr>
              <w:t>("Sl. glasnik RS", br. 55/2013)</w:t>
            </w:r>
          </w:p>
        </w:tc>
      </w:tr>
    </w:tbl>
    <w:p w:rsidR="0007026F" w:rsidRPr="0007026F" w:rsidRDefault="0007026F" w:rsidP="0007026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  <w:r w:rsidRPr="0007026F">
        <w:rPr>
          <w:rFonts w:ascii="Arial" w:eastAsia="Times New Roman" w:hAnsi="Arial" w:cs="Arial"/>
          <w:sz w:val="26"/>
          <w:szCs w:val="26"/>
          <w:lang w:eastAsia="hr-HR"/>
        </w:rPr>
        <w:t> </w:t>
      </w:r>
    </w:p>
    <w:p w:rsidR="0007026F" w:rsidRPr="0007026F" w:rsidRDefault="0007026F" w:rsidP="0007026F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hr-HR"/>
        </w:rPr>
      </w:pPr>
      <w:bookmarkStart w:id="0" w:name="str_1"/>
      <w:bookmarkEnd w:id="0"/>
      <w:r w:rsidRPr="0007026F">
        <w:rPr>
          <w:rFonts w:ascii="Arial" w:eastAsia="Times New Roman" w:hAnsi="Arial" w:cs="Arial"/>
          <w:sz w:val="31"/>
          <w:szCs w:val="31"/>
          <w:lang w:eastAsia="hr-HR"/>
        </w:rPr>
        <w:t>I UVODNE ODREDBE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" w:name="str_2"/>
      <w:bookmarkEnd w:id="1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Predmet Zakona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2" w:name="clan_1"/>
      <w:bookmarkEnd w:id="2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1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Ovim zakonom uređuje se osnovno obrazovanje i vaspitanje, kao deo jedinstvenog sistema obrazovanja i vaspitanja.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Osnovno obrazovanje i vaspitanje ostvaruje se u skladu sa Ustavom, zakonom kojim se uređuju osnove sistema obrazovanja i vaspitanja (u daljem tekstu: Zakon), potvrđenim međunarodnim konvencijama, poveljama, sporazumima i ovim zakonom.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Termini izraženi u ovom zakonu u gramatičkom muškom rodu podrazumevaju prirodni ženski i muški rod lica na koja se odnose.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3" w:name="str_3"/>
      <w:bookmarkEnd w:id="3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Delatnost osnovnog obrazovanja i vaspitanja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4" w:name="clan_2"/>
      <w:bookmarkEnd w:id="4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2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Osnovno obrazovanje i vaspitanje je delatnost od neposrednog društvenog interesa i ostvaruje se kao javna služba.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Obrazovno-vaspitni rad u smislu ovog zakona obuhvata nastavu i druge oblike organizovanog rada sa učenicima. 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5" w:name="clan_3"/>
      <w:bookmarkEnd w:id="5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3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Delatnost osnovnog obrazovanja i vaspitanja obavlja osnovna škola (u daljem tekstu: škola), i to: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1) osnovna škola;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2) osnovna škola za obrazovanje odraslih;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3) osnovna muzička škola;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4) osnovna baletska škola;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5) osnovna škola za učenike sa smetnjama u razvoju.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Delatnost osnovnog obrazovanja odraslih ostvaruje se u skladu sa Zakonom i posebnim zakonom koji uređuje oblast obrazovanja odraslih.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lastRenderedPageBreak/>
        <w:t xml:space="preserve">Škola obavlja delatnost osnovnog obrazovanja i vaspitanja ostvarivanjem školskog programa, u školskom i drugom prostoru, organizovanjem izdvojenog odeljenja škole. 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6" w:name="str_4"/>
      <w:bookmarkEnd w:id="6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Pravo na osnovno obrazovanje i vaspitanje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7" w:name="clan_4"/>
      <w:bookmarkEnd w:id="7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4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Svako lice ima pravo na besplatno i kvalitetno osnovno obrazovanje i vaspitanje u javnoj školi.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Učenik javne škole može besplatno da koristi knjige, školski materijal, prevoz, ishranu, kao i smeštaj kada je to potrebno, u skladu sa zakonom.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8" w:name="str_5"/>
      <w:bookmarkEnd w:id="8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Obaveznost osnovnog obrazovanja i vaspitanja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9" w:name="clan_5"/>
      <w:bookmarkEnd w:id="9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5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Osnovno obrazovanje i vaspitanje obavezno je i ostvaruje se u skladu sa zakonom.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Pripremni predškolski program ostvaruje se u skladu sa zakonom i deo je obaveznog obrazovanja i vaspitanja.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0" w:name="clan_6"/>
      <w:bookmarkEnd w:id="10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6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Roditelj, odnosno staratelj dužan je da obezbedi da njegovo dete upiše i redovno pohađa školu.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1" w:name="clan_7"/>
      <w:bookmarkEnd w:id="11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7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Dete državljanin Republike Srbije ima pravo da osnovno obrazovanje i vaspitanje stiče u nacionalnoj školi.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2" w:name="clan_8"/>
      <w:bookmarkEnd w:id="12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8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Roditelj, odnosno staratelj učenika ima pravo da za svoje dete izabere osnovno obrazovanje i vaspitanje u javnoj ili privatnoj školi, odnosno obrazovanje kod kuće ili na daljinu. 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3" w:name="str_6"/>
      <w:bookmarkEnd w:id="13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Zadatak škole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4" w:name="clan_9"/>
      <w:bookmarkEnd w:id="14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9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Osnovni zadatak škole je da omogući kvalitetno obrazovanje i vaspitanje za svako dete i učenika, pod jednakim uslovima, bez obzira gde se škola nalazi, odnosno gde se obrazovanje i vaspitanje odvija.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Lica koja obavljaju obrazovno-vaspitni rad i druga lica zaposlena u školi naročito će promovisati jednakost među svim učenicima i aktivno se suprotstavljati svim vrstama diskriminacije i nasilja.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5" w:name="str_7"/>
      <w:bookmarkEnd w:id="15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Obrazovanje i vaspitanje učenika sa smetnjama u razvoju i invaliditetom 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6" w:name="clan_10"/>
      <w:bookmarkEnd w:id="16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10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lastRenderedPageBreak/>
        <w:t>Učenik sa smetnjama u razvoju i invaliditetom, u smislu ovog zakona, jeste dete sa intelektualnim, čulnim i motoričkim smetnjama u razvoju.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Učenik sa smetnjama u razvoju i invaliditetom stiče osnovno obrazovanje i vaspitanje po pravilu u školi zajedno sa ostalim učenicima, a kada je to u najboljem interesu učenika u školi za učenike sa smetnjama u razvoju, u skladu sa Zakonom.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Učenik sa smetnjama u razvoju i invaliditetom ima pravo na individualni obrazovni plan, u skladu sa Zakonom.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7" w:name="str_8"/>
      <w:bookmarkEnd w:id="17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Obrazovanje i vaspitanje učenika sa izuzetnim sposobnostima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8" w:name="clan_11"/>
      <w:bookmarkEnd w:id="18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11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Učenik sa izuzetnim sposobnostima ima pravo na individualni obrazovni plan koji omogućava da se njegov razvoj i napredovanje odvija prema sposobnostima i interesovanjima, u skladu sa Zakonom.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Učenik sa izuzetnim sposobnostima upisan u prvi razred srednje muzičke, odnosno baletske škole, koji je završio sedmi razred osnovne škole ima pravo da polaganjem razrednih ispita završi školu.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Učenik sa izuzetnim muzičkim, odnosno baletskim sposobnostima ima pravo da stiče muzičko ili baletsko obrazovanje i vaspitanje na osnovu jedinstvenog školskog programa za talente koji se donosi na osnovu nastavnog plana i programa osnovnog obrazovanja i vaspitanja i nastavnog plana i programa muzičkog ili baletskog obrazovanja i vaspitanja.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9" w:name="str_9"/>
      <w:bookmarkEnd w:id="19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Jezik ostvarivanja obrazovno-vaspitnog rada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20" w:name="clan_12"/>
      <w:bookmarkEnd w:id="20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12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Obrazovno-vaspitni rad ostvaruje se na srpskom jeziku.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Za pripadnike nacionalne manjine obrazovno-vaspitni rad ostvaruje se i na jeziku i pismu nacionalne manjine, odnosno dvojezično, ako se prilikom upisa u prvi razred za to opredeli najmanje 15 učenika.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može da ostvaruje obrazovno-vaspitni rad na jeziku i pismu nacionalne manjine, odnosno dvojezično i za manje od 15 učenika upisanih u prvi razred, uz saglasnost ministarstva nadležnog za poslove obrazovanja (u daljem tekstu: Ministarstvo), u skladu sa zakonom. Saglasnost za ostvarivanje školskog programa na jezicima nacionalnih manjina za manje od 15 učenika Ministarstvo daje po pribavljenom mišljenju odgovarajućeg nacionalnog saveta nacionalne manjine u skladu sa zakonom kojim se uređuje nadležnost nacionalnih saveta nacionalnih manjina. Ako nacionalni savet nacionalne manjine ne dostavi mišljenje u roku od 15 dana od dana prijema zahteva, smatra se da je mišljenje dato.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Kada se obrazovno-vaspitni rad ostvaruje na jeziku i pismu nacionalne manjine, škola je u obavezi da za učenika organizuje nastavu srpskog jezika.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Kada se obrazovno-vaspitni rad ostvaruje na srpskom jeziku, za učenika pripadnika nacionalne manjine organizuje se nastava jezika nacionalne manjine sa elementima nacionalne kulture kao izborni predmet.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lastRenderedPageBreak/>
        <w:t>Obrazovno-vaspitni rad može da se izvodi na stranom jeziku, odnosno dvojezično, uz saglasnost Ministarstva.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Kada se obrazovno-vaspitni rad ostvaruje na stranom jeziku, učeniku se organizuje nastava srpskog jezika.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Bliže uslove za ostvarivanje programa obrazovno-vaspitnog rada na stranom jeziku, odnosno dvojezično propisuje ministar nadležan za poslove obrazovanja (u daljem tekstu: ministar).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Obrazovno-vaspitni rad za učenike koji koriste znakovni jezik, odnosno posebno pismo ili druga tehnička rešenja ostvaruje se u skladu sa Zakonom.</w:t>
      </w:r>
    </w:p>
    <w:p w:rsidR="0007026F" w:rsidRPr="0007026F" w:rsidRDefault="0007026F" w:rsidP="0007026F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hr-HR"/>
        </w:rPr>
      </w:pPr>
      <w:bookmarkStart w:id="21" w:name="str_10"/>
      <w:bookmarkEnd w:id="21"/>
      <w:r w:rsidRPr="0007026F">
        <w:rPr>
          <w:rFonts w:ascii="Arial" w:eastAsia="Times New Roman" w:hAnsi="Arial" w:cs="Arial"/>
          <w:sz w:val="31"/>
          <w:szCs w:val="31"/>
          <w:lang w:eastAsia="hr-HR"/>
        </w:rPr>
        <w:t>II ŠKOLA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22" w:name="clan_13"/>
      <w:bookmarkEnd w:id="22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13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Prema programu obrazovanja i vaspitanja koji ostvaruje, škola može da bude nacionalna škola ili strana škola.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Nastavni plan i program donet na osnovu Zakona ostvaruje nacionalna škola.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Strani program u skladu sa Zakonom ostvaruje strana škola.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23" w:name="clan_14"/>
      <w:bookmarkEnd w:id="23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14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Prema osnivaču, škola može da bude javna škola ili privatna škola.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Republika Srbija, autonomna pokrajina ili jedinica lokalne samouprave je osnivač javne škole.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Drugo domaće i strano pravno ili fizičko lice je osnivač privatne škole.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24" w:name="str_11"/>
      <w:bookmarkEnd w:id="24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Javna škola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25" w:name="clan_15"/>
      <w:bookmarkEnd w:id="25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15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Javna škola osniva se u skladu sa aktom o mreži škola.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Mreža škola treba da je racionalna i da obezbeđuje ostvarivanje jednakog prava na dostupnost obrazovanja i vaspitanja svim učenicima na određenom području.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Dostupnost mreže podrazumeva mogućnost sticanja obrazovanja i vaspitanja u sedištu ili drugom objektu, organizovanjem izdvojenog odeljenja škole, primereno udaljenom od mesta stanovanja, uz infrastrukturnu povezanost i uslove koji ne ugrožavaju zdravlje i bezbednost učenika. 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26" w:name="str_12"/>
      <w:bookmarkEnd w:id="26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Privatna škola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27" w:name="clan_16"/>
      <w:bookmarkEnd w:id="27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16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Privatna škola osniva se u skladu sa Zakonom.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lastRenderedPageBreak/>
        <w:t>Ukoliko ima više osnivača privatne škole njihova međusobna prava i obaveze uređuju se ugovorom.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28" w:name="str_13"/>
      <w:bookmarkEnd w:id="28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Nacionalna i strana škola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29" w:name="clan_17"/>
      <w:bookmarkEnd w:id="29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17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Nacionalna škola osniva se kao javna, a može da se osnuje i kao privatna škola.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Stranu školu osniva strana država, strano pravno ili fizičko lice, u skladu sa Zakonom.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Javna isprava koju izdaje strana škola priznaje se i izjednačava sa javnom ispravom koju izdaje nacionalna škola, nakon sprovođenja postupka priznavanja strane školske isprave.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30" w:name="str_14"/>
      <w:bookmarkEnd w:id="30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Škola za obrazovanje učenika sa smetnjama u razvoju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31" w:name="clan_18"/>
      <w:bookmarkEnd w:id="31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18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 školi za obrazovanje učenika sa smetnjama u razvoju školuju se deca bez obzira na vrstu smetnje.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Radi unapređivanja inkluzivnog obrazovanja i vaspitanja, škola za obrazovanje učenika sa smetnjama u razvoju pruža podršku školi u sistemu redovnog obrazovanja i vaspitanja.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u sistemu redovnog obrazovanja i vaspitanja u kojoj stiču obrazovanje i učenici sa smetnjama u razvoju i invaliditetom može da angažuje vaspitača, nastavnika ili stručnog saradnika, koji je zaposlen u školi za obrazovanje učenika sa smetnjama u razvoju, u skladu sa Zakonom.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Angažovanje zaposlenog iz stava 3. ovog člana, vrši se na osnovu mišljenja interresorne komisije za procenu potreba za pružanjem dodatne obrazovne, zdravstvene ili socijalne podrške učeniku u skladu sa Zakonom.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32" w:name="str_15"/>
      <w:bookmarkEnd w:id="32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Škola posebne pedagoške orijentacije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33" w:name="clan_19"/>
      <w:bookmarkEnd w:id="33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19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Privatna škola može da se osnuje i kao škola posebne pedagoške orijentacije (Montesori, Dekroli, Štajner i slični programi) kada Ministarstvo utvrdi da realizacija njenog programa obezbeđuje ostvarivanje standarda za završetak osnovnog obrazovanja i vaspitanja.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iz stava 1. ovog člana mora da poseduje sertifikat međunarodno priznatog udruženja škola iste pedagoške orijentacije.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34" w:name="str_16"/>
      <w:bookmarkEnd w:id="34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Izdvojeno odeljenje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35" w:name="clan_20"/>
      <w:bookmarkEnd w:id="35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20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koja ima rešenje o verifikaciji, može da obavlja delatnost van sedišta u izdvojenom odeljenju (objektu škole ili drugom prostoru) ako ispunjava uslove propisane Zakonom.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Nastava i drugi oblici obrazovno-vaspitnog rada van sedišta škole ostvaruju se uz uvažavanje demografskih, geografskih, ekonomskih i kulturnih specifičnosti.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lastRenderedPageBreak/>
        <w:t>Škola može početi sa radom van sedišta, po dobijanju rešenja o verifikaciji za obavljanje delatnosti u izdvojenom odeljenju, u skladu sa Zakonom.</w:t>
      </w:r>
    </w:p>
    <w:p w:rsidR="0007026F" w:rsidRPr="0007026F" w:rsidRDefault="0007026F" w:rsidP="0007026F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hr-HR"/>
        </w:rPr>
      </w:pPr>
      <w:bookmarkStart w:id="36" w:name="str_17"/>
      <w:bookmarkEnd w:id="36"/>
      <w:r w:rsidRPr="0007026F">
        <w:rPr>
          <w:rFonts w:ascii="Arial" w:eastAsia="Times New Roman" w:hAnsi="Arial" w:cs="Arial"/>
          <w:sz w:val="31"/>
          <w:szCs w:val="31"/>
          <w:lang w:eastAsia="hr-HR"/>
        </w:rPr>
        <w:t xml:space="preserve">III CILJEVI I ISHODI OSNOVNOG OBRAZOVANJA I VASPITANJA 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37" w:name="str_18"/>
      <w:bookmarkEnd w:id="37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Ciljevi osnovnog obrazovanja i vaspitanja 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38" w:name="clan_21"/>
      <w:bookmarkEnd w:id="38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21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Ciljevi osnovnog obrazovanja i vaspitanja jesu: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1) pun i usklađen intelektualni, emocionalni, socijalni, moralni i fizički razvoj svakog deteta i učenika, u skladu sa njegovim uzrastom, razvojnim potrebama i interesovanjima;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2) sticanje kvalitetnih znanja i veština i formiranje vrednosnih stavova, jezičke, matematičke, naučne, umetničke, kulturne, medijske, tehničke, finansijske i informatičke pismenosti, neophodnih za nastavak školovanja i aktivnu uključenost u život porodice i zajednice;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3) razvoj stvaralačkih sposobnosti, kreativnosti, estetske percepcije i ukusa, kao i izražavanje na jezicima različitih umetnosti;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4) razvoj sposobnosti pronalaženja, analiziranja, primene i saopštavanja informacija, uz vešto i efikasno korišćenje medija i informaciono-komunikacionih tehnologija;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5) osposobljavanje za rešavanje problema, povezivanje i primenu znanja i veština u daljem obrazovanju i svakodnevnom životu;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6) razvoj motivacije za učenje i osposobljavanje za samostalno učenje i obrazovanje tokom celog života;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7) razvoj svesti o sebi, samoinicijative, sposobnosti samovrednovanja i izražavanja svog mišljenja;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8) osposobljavanje za donošenje valjanih odluka o izboru daljeg obrazovanja i zanimanja, sopstvenog razvoja i budućeg života;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9) razvoj ključnih kompetencija potrebnih za život u savremenom društvu;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10) razvoj i praktikovanje zdravog načina života, svesti o važnosti sopstvenog zdravlja i bezbednosti, potrebe negovanja i razvoja fizičkih sposobnosti;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11) razvoj svesti o značaju održivog razvoja, zaštite i očuvanja prirode i životne sredine, ekološke etike i zaštite životinja;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12) razvoj sposobnosti komuniciranja, dijaloga, osećanja solidarnosti, kvalitetne i efikasne saradnje sa drugima i sposobnosti za timski rad i negovanje drugarstva i prijateljstva;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13) razvijanje sposobnosti za ulogu odgovornog građanina, za život u demokratski uređenom i humanom društvu zasnovanom na poštovanju ljudskih i građanskih prava, kao i osnovnih vrednosti pravde, istine, slobode, poštenja i lične odgovornosti;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lastRenderedPageBreak/>
        <w:t>14) formiranje stavova, uverenja i sistema vrednosti, razvoj ličnog i nacionalnog identiteta, razvijanje svesti i osećanja pripadnosti državi Srbiji, poštovanje i negovanje srpskog jezika i svog maternjeg jezika, tradicije i kulture srpskog naroda, nacionalnih manjina i etničkih zajednica, drugih naroda, razvijanje multikulturalizma, poštovanje i očuvanje nacionalnog i svetskog kulturnog nasleđa;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15) razvoj i poštovanje rasne, nacionalne, kulturne, jezičke, verske, rodne i uzrasne ravnopravnosti i tolerancije. 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39" w:name="str_19"/>
      <w:bookmarkEnd w:id="39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Ishodi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40" w:name="clan_22"/>
      <w:bookmarkEnd w:id="40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22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Nakon završetka osnovnog obrazovanja i vaspitanja učenici će: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1) imati usvojen integrisani sistem naučno zasnovanih znanja o prirodi i društvu i biti sposobni da tako stečena znanja primenjuju i razmenjuju;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2) umeti da efikasno usmeno i pismeno komuniciraju na srpskom, odnosno na srpskom i jeziku nacionalne manjine i najmanje jednom stranom jeziku koristeći se raznovrsnim verbalnim, vizuelnim i simboličkim sredstvima;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3) biti funkcionalno pismeni u matematičkom, naučnom i finansijskom domenu;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4) umeti da efikasno i kritički koriste naučna znanja i tehnologiju, uz pokazivanje odgovornosti prema svom životu, životu drugih i životnoj sredini;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5) biti sposobni da razumeju različite forme umetničkog izražavanja i da ih koriste za sopstveno izražavanje;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6) biti osposobljeni za samostalno učenje;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7) biti sposobni da prikupljaju, analiziraju i kritički procenjuju informacije;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8) moći da identifikuju i rešavaju probleme i donose odluke koristeći kritičko i kreativno mišljenje i relevantna znanja;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9) biti spremni da prihvate izazove i promene uz odgovoran odnos prema sebi i svojim aktivnostima;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10) biti odgovorni prema sopstvenom zdravlju i njegovom očuvanju;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11) umeti da prepoznaju i uvaže ljudska i dečja prava i biti sposobni da aktivno učestvuju u njihovom ostvarivanju;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12) imati razvijeno osećanje pripadnosti sopstvenoj porodici, naciji i kulturi, poznavati sopstvenu tradiciju i doprinositi njenom očuvanju i razvoju;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13) znati i poštovati tradiciju, identitet i kulturu drugih zajednica i biti sposobni da sarađuju sa njihovim pripadnicima;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14) biti sposobni da efikasno i konstruktivno rade kao članovi tima, grupe, organizacije i zajednice.</w:t>
      </w:r>
    </w:p>
    <w:p w:rsidR="0007026F" w:rsidRPr="0007026F" w:rsidRDefault="0007026F" w:rsidP="0007026F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hr-HR"/>
        </w:rPr>
      </w:pPr>
      <w:bookmarkStart w:id="41" w:name="str_20"/>
      <w:bookmarkEnd w:id="41"/>
      <w:r w:rsidRPr="0007026F">
        <w:rPr>
          <w:rFonts w:ascii="Arial" w:eastAsia="Times New Roman" w:hAnsi="Arial" w:cs="Arial"/>
          <w:sz w:val="31"/>
          <w:szCs w:val="31"/>
          <w:lang w:eastAsia="hr-HR"/>
        </w:rPr>
        <w:lastRenderedPageBreak/>
        <w:t xml:space="preserve">IV PROGRAMI I ORGANIZACIJA OBRAZOVNO-VASPITNOG RADA 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42" w:name="str_21"/>
      <w:bookmarkEnd w:id="42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Programi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43" w:name="clan_23"/>
      <w:bookmarkEnd w:id="43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23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Obrazovno-vaspitni rad ostvaruje se na osnovu školskog programa, u skladu sa Zakonom.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Škola može da ostvaruje i: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1) školski program za obrazovanje odraslih;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2) školski program za muzičko obrazovanje;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3) školski program za baletsko obrazovanje;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4) individualni program srpskog jezika, odnosno jezika nacionalne manjine za učenike koji ne poznaju jezik na kojem se izvodi nastava;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5) predškolski program, odnosno pripremni predškolski program;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6) druge programe usmerene na unapređivanje i povećanje kvaliteta obrazovno-vaspitnog rada.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44" w:name="str_22"/>
      <w:bookmarkEnd w:id="44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Model centar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45" w:name="clan_24"/>
      <w:bookmarkEnd w:id="45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24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Model centar je škola, koja unutar školskog programa ostvaruje i druge programe i aktivnosti usmerene na unapređivanje obrazovno-vaspitnog rada, povećanje kvaliteta i dostupnosti obrazovanja i vaspitanja.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Bliže uslove na osnovu kojih škola stiče status model centra i druga pitanja od značaja za rad model centra propisuje ministar.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46" w:name="str_23"/>
      <w:bookmarkEnd w:id="46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Nastavni predmeti 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47" w:name="clan_25"/>
      <w:bookmarkEnd w:id="47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25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 školi se izučavaju nastavni predmeti propisani nastavnim planom i programom, u skladu sa Zakonom.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Nastavni predmeti jesu: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1) obavezni predmeti;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2) izborni predmeti propisani Zakonom i nastavnim planom i programom;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3) i fakultativni predmeti, u skladu sa školskim programom.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lastRenderedPageBreak/>
        <w:t xml:space="preserve">U privatnoj školi, umesto izbornih predmeta propisanih nastavnim planom i programom, škola može da realizuje nastavu drugih predmeta prema školskom programu. 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48" w:name="str_24"/>
      <w:bookmarkEnd w:id="48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Razvojni plan 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49" w:name="clan_26"/>
      <w:bookmarkEnd w:id="49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26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Škola donosi razvojni plan u skladu sa Zakonom i ovim zakonom.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Razvojni plan škole sadrži i: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1) mere unapređivanja obrazovno-vaspitnog rada na osnovu analize rezultata učenika na završnom ispitu;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2) mere za unapređivanje dostupnosti odgovarajućih oblika podrške i razumnih prilagođavanja i kvaliteta obrazovanja i vaspitanja za decu i učenike kojima je potrebna dodatna podrška;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3) mere prevencije nasilja i povećanja saradnje među učenicima, nastavnicima i roditeljima;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4) mere prevencije osipanja učenika;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5) druge mere usmerene na dostizanje ciljeva obrazovanja i vaspitanja koji prevazilaze sadržaj pojedinih nastavnih predmeta;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6) plan pripreme za završni ispit;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7) plan uključivanja škole u nacionalne i međunarodne razvojne projekte;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8) plan stručnog usavršavanja nastavnika, stručnih saradnika i direktora;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9) mere za uvođenje inovativnih metoda nastave, učenja i ocenjivanja učenika;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10) plan napredovanja i sticanja zvanja nastavnika i stručnih saradnika;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11) plan uključivanja roditelja, odnosno staratelja u rad škole;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12) plan saradnje i umrežavanja sa drugim školama i ustanovama;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13) druga pitanja od značaja za razvoj škole.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Razvojni plan sadrži i merila za praćenje ostvarivanja razvojnog plana.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Razvojni plan služi kao oslonac za izradu školskog programa i godišnjeg plana rada škole. 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50" w:name="str_25"/>
      <w:bookmarkEnd w:id="50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Školski program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51" w:name="clan_27"/>
      <w:bookmarkEnd w:id="51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27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Školski program je dokument na osnovu kojeg se ostvaruje razvojni plan i ukupan obrazovno-vaspitni rad u školi.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lastRenderedPageBreak/>
        <w:t>Školski program predstavlja osnovu na kojoj svaki nastavnik i stručni saradnik planira i realizuje svoj rad.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Školski program omogućava orijentaciju učenika i roditelja, odnosno staratelja u izboru škole, praćenje kvaliteta obrazovno-vaspitnog procesa i njegovih rezultata, kao i procenu individualnog rada i napredovanja svakog učenika.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Školski program se donosi na osnovu nastavnog plana i programa u skladu sa Zakonom.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Pojedini delovi školskog programa inoviraju se u toku njegovog ostvarivanja.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objavljuje školski program u skladu sa Zakonom i opštim aktom škole.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Školski program sadrži: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1) ciljeve školskog programa;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2) nastavni plan osnovnog obrazovanja i vaspitanja;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3) programe obaveznih i izbornih predmeta po razredima, sa načinima i postupcima za njihovo ostvarivanje;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4) program dopunske i dodatne nastave;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5) program kulturnih aktivnosti škole;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6) program školskog sporta i sportskih aktivnosti;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7) program zaštite od nasilja, zlostavljanja i zanemarivanja i programi prevencije drugih oblika rizičnog ponašanja;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8) program slobodnih aktivnosti učenika;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9) program profesionalne orijentacije;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10) program zdravstvene zaštite;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11) program socijalne zaštite;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12) program zaštite životne sredine;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13) program saradnje sa lokalnom samoupravom;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14) program saradnje sa porodicom;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15) program izleta, ekskurzija i nastave u prirodi;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16) program rada školske biblioteke;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17) način ostvarivanja drugih oblasti razvojnog plana škole koji utiču na obrazovno-vaspitni rad.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lastRenderedPageBreak/>
        <w:t xml:space="preserve">Individualni obrazovni planovi svih učenika koji se obrazuju po individualnom obrazovnom planu čine prilog školskog programa.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Kada škola realizuje fakultativni predmet, njegov program sastavni je deo školskog programa.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Sastavni deo školskog programa je i program bezbednosti i zdravlja na radu koji obuhvata zajedničke aktivnosti škole, roditelja, odnosno staratelja i jedinice lokalne samouprave, usmerene na razvoj svesti za sprovođenje i unapređivanje bezbednosti i zdravlja na radu.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Školski program za obrazovanje odraslih, školski program za muzičko obrazovanje i vaspitanje, školski program za baletsko obrazovanje i vaspitanje, predškolski program, odnosno pripremni predškolski program deo su školskog programa kada ih škola ostvaruje.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 okviru školskog programa osnovna muzička, odnosno osnovna baletska škola može da ostvaruje i program muzičkog, odnosno baletskog vaspitanja i obrazovanja za decu predškolskog uzrasta u trajanju do jedne godine.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 okviru školskog programa, za decu i učenike koji ne poznaju srpski jezik, škola može da realizuje i program za sticanje elementarnih znanja iz srpskog jezika.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52" w:name="str_26"/>
      <w:bookmarkEnd w:id="52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Načela izrade školskog programa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53" w:name="clan_28"/>
      <w:bookmarkEnd w:id="53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28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Školski program utemeljen je na načelima: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1) usmerenosti na procese i ishode učenja;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2) zasnovanosti na standardima, uz sistematsko praćenje i procenjivanje kvaliteta programa;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3) uvažavanja uzrasnih karakteristika u procesu sticanja znanja i veština, formiranja stavova i usvajanja vrednosti kod učenika;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4) horizontalne i vertikalne povezanosti u okviru predmeta i između različitih nastavnih predmeta;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5) poštovanja individualnih razlika među učenicima u pogledu načina učenja i brzine napredovanja, kao i mogućnosti ličnog izbora u slobodnim aktivnostima;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6) zasnovanosti na participativnim, kooperativnim, aktivnim i iskustvenim metodama nastave i učenja;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7) uvažavanja iskustva, učenja i znanja koja učenici stiču van škole i njihovo povezivanje sa sadržajima nastave;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8) razvijanja pozitivnog odnosa učenika prema školi i učenju, kao i podsticanja učenikovog interesovanja za učenje i obrazovanje u toku celog života;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9) korišćenja pozitivne povratne informacije, pohvale i nagrade kao sredstva za motivisanje učenika;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lastRenderedPageBreak/>
        <w:t>10) uvažavanje uzrasnih karakteristika u procesu psihofizičkog razvoja obezbeđivanjem uslova za život i rad u školi.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54" w:name="str_27"/>
      <w:bookmarkEnd w:id="54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Godišnji plan rada 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55" w:name="clan_29"/>
      <w:bookmarkEnd w:id="55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29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donosi godišnji plan rada, u skladu sa Zakonom.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56" w:name="str_28"/>
      <w:bookmarkEnd w:id="56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Trajanje osnovnog obrazovanja i vaspitanja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57" w:name="clan_30"/>
      <w:bookmarkEnd w:id="57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30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Osnovno obrazovanje i vaspitanje ostvaruje se u trajanju od osam godina u dva obrazovna ciklusa, u skladu sa Zakonom, ovim zakonom i nastavnim planom i programom.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Prvi ciklus obuhvata prvi, drugi, treći i četvrti razred.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Drugi ciklus obuhvata peti, šesti, sedmi i osmi razred.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Osnovno muzičko obrazovanje i vaspitanje traje od dve do šest godina i ostvaruje se u dva obrazovna ciklusa, u skladu sa nastavnim planom i programom donetim na osnovu Zakona.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Osnovno baletsko obrazovanje i vaspitanje traje četiri godine i ostvaruje se u dva obrazovna ciklusa, u skladu sa nastavnim planom i programom donetim na osnovu Zakona.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Osnovno muzičko obrazovanje i vaspitanje, osnovno baletsko obrazovanje i vaspitanje i osnovno obrazovanje odraslih stiče se pohađanjem nastave ili polaganjem ispita.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Muzičko, odnosno baletsko obrazovanje i vaspitanje za učenike sa izrazitim muzičkim, odnosno baletskim sposobnostima traje osam godina.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Trajanje osnovnog obrazovanja i vaspitanja može biti duže ili kraće od trajanja iz st. 1. i 7. ovog člana, u zavisnosti od postignuća i napredovanja učenika. 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58" w:name="str_29"/>
      <w:bookmarkEnd w:id="58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Formiranje odeljenja i grupa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59" w:name="clan_31"/>
      <w:bookmarkEnd w:id="59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31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Obrazovno-vaspitni rad organizuje se u odeljenju i u grupama, a po potrebi i individualno.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Odeljenje istog razreda može da ima do 30 učenika.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 jednom odeljenju mogu da budu do dva učenika sa smetnjama u razvoju i invaliditetom.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Broj učenika utvrđen u stavu 2. ovog člana umanjuje se za dva po učeniku koji osnovno obrazovanje i vaspitanje stiče ostvarivanjem individualnog obrazovnog plana, odnosno za tri po učeniku koji osnovno obrazovanje i vaspitanje stiče ostvarivanjem individualnog obrazovnog plana sa prilagođenim standardima.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Obrazovno-vaspitni rad od prvog do četvrtog razreda može da se organizuje i u kombinovanom odeljenju.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lastRenderedPageBreak/>
        <w:t xml:space="preserve">Kombinovano odeljenje sastavljeno od učenika dva razreda može da ima do 15 učenika, a odeljenje od tri ili četiri razreda do deset učenika.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Odeljenje ili grupa u školi za obrazovanje učenika sa smetnjama u razvoju može da ima do deset učenika. 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60" w:name="str_30"/>
      <w:bookmarkEnd w:id="60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Nastava 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61" w:name="clan_32"/>
      <w:bookmarkEnd w:id="61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32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Nastava je osnova obrazovno-vaspitnog procesa u školi.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Pored redovne nastave, koja može da se organizuje poludnevno i celodnevno, u školi se organizuje dopunska, dodatna i pripremna nastava.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koja organizuje redovnu poludnevnu nastavu u dve smene stara se da svi učenici ravnomerno pohađaju nastavu u obe smene, smenjujući se u jednakim vremenskim intervalima, ne dužim od jednog meseca.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Za učenike kojima je potrebna pomoć u savladavanju programa i učenju, škola organizuje dopunsku nastavu.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Za učenike od četvrtog do osmog razreda sa posebnim sposobnostima, sklonostima i interesovanjima za pojedine predmete, škola organizuje dodatnu nastavu.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Za učenike upućene na razredni i popravni ispit, škola organizuje pripremnu nastavu.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Pripremna nastava se organizuje pre početka ispitnog roka, u trajanju od najmanje pet radnih dana sa po dva časa dnevno za svaki predmet.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Za učenike sa smetnjama u razvoju i invaliditetom ostvaruje se dodatna podrška u skladu sa individualnim obrazovnim planom.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je dužna da organizuje pripremu učenika za polaganje završnog ispita tokom drugog polugodišta osmog razreda, a deset dana pre polaganja ispita najmanje dva časa dnevno.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62" w:name="clan_33"/>
      <w:bookmarkEnd w:id="62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33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Nastavni program verske nastave, na usaglašeni predlog tradicionalnih crkava i verskih zajednica, po pribavljenom mišljenju organa nadležnog za poslove odnosa sa crkvama i verskim zajednicama, donosi ministar.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Organizovanje i ostvarivanje verske nastave prati Komisija za versku nastavu u školi (u daljem tekstu: Komisija).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Komisiju obrazuje Vlada na vreme od šest godina.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 Komisiju se imenuju po jedan predstavnik tradicionalnih crkava i verskih zajednica, tri predstavnika organa nadležnog za poslove odnosa sa crkvama i verskim zajednicama i tri predstavnika Ministarstva.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lastRenderedPageBreak/>
        <w:t>Član Komisije može biti razrešen pre isteka mandata, i to: na lični zahtev, na predlog predlagača i ako ne ispunjava svoju dužnost kao član Komisije, odnosno svojim postupcima povredi ugled dužnosti koju obavlja.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 slučaju razrešenja člana Komisije pre isteka mandata, Vlada postavlja novog člana po pribavljenom predlogu predstavnika čiji je član razrešen.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Predsednika i zamenika predsednika Komisije biraju članovi Komisije na prvoj sednici, većinom glasova od ukupnog broja članova Komisije.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Komisija obavlja poslove koji se, naročito, odnose na: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1) usaglašavanje predloga programa verske nastave;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2) udžbenike i druga nastavna sredstava, u skladu sa zakonom kojim se uređuju pitanja vezana za udžbenike i druga nastavna sredstva;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3) davanje mišljenja o listama nastavnika verske nastave;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4) druga pitanja vezana za praćenje organizovanja i ostvarivanja programa verske nastave.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Način rada i druga pitanja od značaja za rad Komisije, uređuju se poslovnikom o radu Komisije.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63" w:name="str_31"/>
      <w:bookmarkEnd w:id="63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Razredna i predmetna nastava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64" w:name="clan_34"/>
      <w:bookmarkEnd w:id="64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34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Za učenike prvog ciklusa organizuje se razredna nastava, a za učenike drugog ciklusa predmetna nastava, a kada postoje uslovi i zajednička nastava više srodnih predmeta sa interdisciplinarnim sadržajem, u skladu sa školskim programom.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Izuzetno, za učenike prvog ciklusa može da se organizuje predmetna nastava iz stranog jezika, izbornih i fakultativnih predmeta, u skladu sa zakonom i nastavnim planom i programom.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Za pripadnike nacionalne manjine predmetna nastava može da se organizuje iz srpskog jezika i jezika nacionalne manjine sa elementima nacionalne kulture od prvog razreda. 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65" w:name="clan_35"/>
      <w:bookmarkEnd w:id="65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35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je dužna da za učenike četvrtog razreda organizuje časove predmetne nastave radi upoznavanja učenika sa predmetnim nastavnicima koji će realizovati nastavu u petom razredu.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Časovi predmetne nastave iz stava 1. ovog člana planiraju se na osnovu nastavnog programa za četvrti razred osnovnog obrazovanja i vaspitanja, u saradnji učitelja i odgovarajućih nastavnika predmetne nastave.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Časove predmetne nastave za učenike četvrtog razreda realizuju svi nastavnici predmetne nastave iz stava 1. ovog člana, po dva puta u toku školske godine, odnosno jedanput u toku polugodišta.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lastRenderedPageBreak/>
        <w:t>Škola može, s istim ciljem i na isti način, da organizuje časove predmetne nastave i za učenike od prvog do trećeg razreda.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66" w:name="str_32"/>
      <w:bookmarkEnd w:id="66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Celodnevna nastava i produženi boravak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67" w:name="clan_36"/>
      <w:bookmarkEnd w:id="67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36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Škola može da organizuje celodnevnu nastavu i produženi boravak kao posebne oblike obrazovno-vaspitnog rada, uz saglasnost Ministarstva.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 okviru celodnevne nastave i produženog boravka obezbeđuju se igra, kulturno-umetničke, sportske aktivnosti, učenje, izrada domaćih zadataka i izvršavanje drugih obaveza učenika u bezbednom okruženju pod nadzorom nastavnika.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Bliže uslove organizovanja celodnevne nastave i produženog boravaka propisuje ministar.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68" w:name="str_33"/>
      <w:bookmarkEnd w:id="68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Nastava za učenike na kućnom i bolničkom lečenju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69" w:name="clan_37"/>
      <w:bookmarkEnd w:id="69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37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može da organizuje obrazovno-vaspitni rad kao poseban oblik rada za učenike na dužem kućnom i bolničkom lečenju, uz saglasnost Ministarstva.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Za učenike koji zbog većih zdravstvenih problema ili hroničnih bolesti ne mogu da pohađaju nastavu duže od tri nedelje, nastava se organizuje u kući, odnosno zdravstvenoj ustanovi.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Roditelj, odnosno staratelj je dužan da o potrebi organizovanja nastave kod kuće ili u zdravstvenoj ustanovi obavesti školu.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Način organizovanja nastave za učenike na dužem kućnom i bolničkom lečenju propisuje ministar.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70" w:name="str_34"/>
      <w:bookmarkEnd w:id="70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Nastava kod kuće i na daljinu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71" w:name="clan_38"/>
      <w:bookmarkEnd w:id="71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38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Roditelj, odnosno staratelj ima pravo da organizuje svom detetu osnovno školsko obrazovanje i vaspitanje kod kuće.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Roditelj, odnosno staratelj je dužan da do kraja nastavne godine pismeno obavesti školu u koju je dete, odnosno učenik upisan o nameri da za svoje dete od sledeće školske godine organizuje nastavu kod kuće.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iz stava 2. ovog člana dužna je da organizuje polaganje razrednih ispita iz svih predmeta u skladu sa nastavnim planom i programom.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Osnovno školsko obrazovanje i vaspitanje kod kuće mora da obezbedi ostvarivanje propisanih ciljeva, ishoda i standarda postignuća.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Za učenika sa smetnjama u razvoju i invaliditetom koji stiče obrazovanje kod kuće ostvarivanjem individualnog obrazovnog plana sa prilagođenim standardima, obrazovanje i vaspitanje kod kuće obezbeđuje ostvarivanje prilagođenih standarda.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lastRenderedPageBreak/>
        <w:t>Nastava može da se ostvaruje, na zahtev roditelja, odnosno staratelja i kao nastava na daljinu.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O obrazovanju na daljinu škola odlučuje na osnovu raspoloživih sredstava, potrebnih za ovaj vid obrazovanja i vaspitanja.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vodi evidenciju o obrazovanju i vaspitanju učenika kod kuće i na daljinu.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Bliže uslove za ostvarivanje i način osiguranja kvaliteta i vrednovanja nastave kod kuće i nastave na daljinu propisuje ministar.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72" w:name="str_35"/>
      <w:bookmarkEnd w:id="72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Kulturne aktivnosti škole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73" w:name="clan_39"/>
      <w:bookmarkEnd w:id="73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39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Kulturne aktivnosti škole ostvaruju se na osnovu programa kulturnih aktivnosti.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Kulturne aktivnosti obuhvataju: proslavu dana škole, početka i kraja školske godine i završetka osnovnoškolskog obrazovanja i vaspitanja, proslave školskih i državnih praznika, priredbe, predstave, izložbe, koncerte, takmičenja i smotre, posete ustanovama kulture, zajedničke aktivnosti škole i jedinice lokalne samouprave i druge aktivnosti koje doprinose proširenju uticaja škole na vaspitanje učenika i kulturnom razvoju okruženja škole.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Proslave školskih i državnih praznika, početka i kraja školske godine i završetka osnovnoškolskog obrazovanja i vaspitanja za učenike organizuju se u školi ili u dogovoru sa jedinicom lokalne samouprave u ustanovama kulture.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74" w:name="str_36"/>
      <w:bookmarkEnd w:id="74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Program školskog sporta i sportskih aktivnosti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75" w:name="clan_40"/>
      <w:bookmarkEnd w:id="75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40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Radi razvoja i praktikovanja zdravog načina života, razvoja svesti o važnosti sopstvenog zdravlja i bezbednosti, o potrebi negovanja i razvoja fizičkih sposobnosti, kao i prevencije nasilja, narkomanije, maloletničke delinkvencije, škola u okviru školskog programa, realizuje i program školskog sporta, kojim su obuhvaćeni svi učenici.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je dužna da, u okviru programa školskog sporta, zajedno sa jedinicom lokalne samouprave, organizuje nedelju školskog sporta najmanje jednom u toku polugodišta.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Nedelja školskog sporta obuhvata takmičenja svih učenika u sportskim disciplinama prilagođenim uzrastu i mogućnostima učenika. 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76" w:name="str_37"/>
      <w:bookmarkEnd w:id="76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Program zaštite od nasilja, zlostavljanja i zanemarivanja i programi prevencije drugih oblika rizičnog ponašanja 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77" w:name="clan_41"/>
      <w:bookmarkEnd w:id="77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41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Program zaštite od nasilja, zlostavljanja i zanemarivanja i programi prevencije drugih oblika rizičnog ponašanja, kao što su, naročito, upotreba alkohola, duvana, psihoaktivnih supstanci i maloletnička delinkvencija, sastavni su deo školskog programa i ostvaruju se u skladu sa Zakonom.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lastRenderedPageBreak/>
        <w:t>Programi iz stava 1. ovog člana ostvaruju se kroz različite nastavne i slobodne aktivnosti sa učenicima, zaposlenima, roditeljima, odnosno starateljima u saradnji sa jedinicom lokalne samouprave, u skladu sa utvrđenim potrebama.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U ostvarivanje programa iz stava 1. ovog člana uključuju se i fizička i pravna lica sa teritorije jedinice lokalne samouprave, ustanove u oblasti kulture i sporta, vršnjački posrednici, kao i lica obučena za prevenciju i intervenciju u slučaju nasilja, zlostavljanja i zanemarivanja i drugih oblika rizičnog ponašanja.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Listu lica obučenih za prevenciju i intervenciju u slučaju nasilja, zlostavljanja i zanemarivanja i drugih oblika rizičnog ponašanja i listu škola koje su svojim aktivnostima postale primeri dobre prakse u sprovođenju programa iz stava 1. ovog člana, utvrđuje ministar.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Bliže uslove za utvrđivanje lista iz stava 4. ovog člana propisuje ministar.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Liste iz stava 4. ovog člana objavljuju se na zvaničnoj internet strani Ministarstva.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78" w:name="str_38"/>
      <w:bookmarkEnd w:id="78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Program slobodnih aktivnosti učenika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79" w:name="clan_42"/>
      <w:bookmarkEnd w:id="79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42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Radi jačanja obrazovno-vaspitne delatnosti škole, podsticanja individualnih sklonosti i interesovanja, sadržajnog i celishodnog korišćenja slobodnog vremena, kao i radi bogaćenja društvenog života i razonode učenika, razvijanja i negovanja drugarstva i prijateljstva, škola je dužna da realizuje slobodne aktivnosti učenika.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Slobodne aktivnosti organizuju se u oblasti nauke, tehnike, kulture, umetnosti, medija i sporta.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posebnu pažnju posvećuje formiranju muzičke i dramske grupe učenika, školskog lista, folklora i sportskih sekcija.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je obavezna da za učenike, u okviru svojih kapaciteta, besplatno organizuje sportske sekcije.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80" w:name="str_39"/>
      <w:bookmarkEnd w:id="80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Profesionalna orijentacija učenika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81" w:name="clan_43"/>
      <w:bookmarkEnd w:id="81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43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u saradnji sa ustanovama za profesionalnu orijentaciju pomaže roditeljima, odnosno starateljima i učenicima u izboru srednje škole i zanimanja, prema sklonostima i sposobnostima učenika i u tom cilju prati njihov razvoj i informiše ih o karakteru i uslovima rada pojedinih zanimanja.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Radi praćenja individualnih sklonosti učenika i pružanja pomoći učenicima i njihovim roditeljima, odnosno starateljima u izboru srednje škole i zanimanja, škola formira tim za profesionalnu orijentaciju, u čijem sastavu su stručni saradnici i nastavnici.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Tim za profesionalnu orijentaciju realizuje program profesionalne orijentacije za učenike sedmog i osmog razreda.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82" w:name="str_40"/>
      <w:bookmarkEnd w:id="82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Zdravstvena zaštita učenika u školi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83" w:name="clan_44"/>
      <w:bookmarkEnd w:id="83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lastRenderedPageBreak/>
        <w:t>Član 44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Škola sarađuje sa zdravstvenim ustanovama u sprovođenju zdravstvene zaštite učenika, posebno u obavljanju lekarskih pregleda dece koja polaze u prvi razred, sprovođenju redovnih sistematskih lekarskih pregleda i vakcinacija, u skladu sa zakonom. 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84" w:name="str_41"/>
      <w:bookmarkEnd w:id="84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Socijalna zaštita učenika u školi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85" w:name="clan_45"/>
      <w:bookmarkEnd w:id="85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45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u saradnji sa nadležnim ustanovama brine o socijalnoj zaštiti, posebno učenika iz osetljivih društvenih grupa, na osnovu programa socijalne zaštite.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Ukoliko je potrebno škola organizuje prikupljanje sredstava za ove svrhe kroz akcije školskog sporta, volontiranja i drugih dobrotvornih akcija. 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86" w:name="str_42"/>
      <w:bookmarkEnd w:id="86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Zaštita životne sredine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87" w:name="clan_46"/>
      <w:bookmarkEnd w:id="87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46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Zaštita životne sredine obuhvata aktivnosti usmerene na razvoj ekološke svesti, kao i očuvanje prirodnih resursa.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Očuvanje prirodnih resursa iz stava 1. ovog člana obuhvata i upoznavanje sa korišćenjem i racionalnom upotrebom tih resursa u oblasti energetike.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doprinosi zaštiti životne sredine ostvarivanjem programa zaštite životne sredine - lokalnim ekološkim akcijama, zajedničkim aktivnostima škole, roditelja, odnosno staratelja i jedinice lokalne samouprave u analizi stanja životne sredine i akcija za zaštitu životne sredine u skladu sa zakonom.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88" w:name="str_43"/>
      <w:bookmarkEnd w:id="88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Program saradnje sa lokalnom samoupravom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89" w:name="clan_47"/>
      <w:bookmarkEnd w:id="89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47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Saradnja sa lokalnom samoupravom realizuje se na osnovu programa saradnje sa lokalnom samoupravom, koji čini deo školskog programa.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Škola prati i uključuje se u dešavanja na teritoriji jedinice lokalne samouprave i zajedno sa njenim predstavnicima planira sadržaj i način saradnje, naročito o pitanjima od kojih zavisi razvitak škole. 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90" w:name="str_44"/>
      <w:bookmarkEnd w:id="90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Program saradnje sa porodicom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91" w:name="clan_48"/>
      <w:bookmarkEnd w:id="91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48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podstiče i neguje partnerski odnos sa roditeljima, odnosno starateljima učenika, zasnovan na principima međusobnog razumevanja, poštovanja i poverenja.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Programom saradnje sa porodicom, škola definiše oblasti, sadržaj i oblike saradnje sa roditeljima, odnosno starateljima dece i učenika, koji obuhvataju detaljno informisanje, savetovanje, uključivanje u nastavne, i ostale aktivnosti škole i konsultovanje u donošenju odluka oko bezbednosnih, nastavnih, organizacionih i finansijskih pitanja, s ciljem </w:t>
      </w:r>
      <w:r w:rsidRPr="0007026F">
        <w:rPr>
          <w:rFonts w:ascii="Arial" w:eastAsia="Times New Roman" w:hAnsi="Arial" w:cs="Arial"/>
          <w:lang w:eastAsia="hr-HR"/>
        </w:rPr>
        <w:lastRenderedPageBreak/>
        <w:t>unapređivanja kvaliteta obrazovanja i vaspitanja, kao i obezbeđivanja sveobuhvatnosti i trajnosti vaspitno-obrazovnih uticaja.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Program saradnje sa porodicom obuhvata i organizaciju otvorenog dana škole svakog meseca, kada roditelji, odnosno staratelji mogu da prisustvuju obrazovno-vaspitnom radu.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Radi praćenja uspešnosti programa saradnje sa porodicom, škola, na kraju svakog polugodišta, organizuje anketiranje roditelja, odnosno staratelja, u pogledu njihovog zadovoljstva programom saradnje sa porodicom i u pogledu njihovih sugestija za naredno polugodište.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Mišljenje roditelja, odnosno staratelja, dobijeno kao rezultat anketiranja, uzima se u obzir u postupku vrednovanja kvaliteta rada škole.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92" w:name="str_45"/>
      <w:bookmarkEnd w:id="92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Izleti, ekskurzije i nastava u prirodi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93" w:name="clan_49"/>
      <w:bookmarkEnd w:id="93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49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može da planira i organizuje izlete, ekskurzije i nastavu u prirodi, na način i pod uslovima utvrđenim nastavnim planom i programom.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Program izleta, ekskurzija i nastave u prirodi sastavni je deo školskog programa i godišnjeg plana rada škole.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Škole u seoskim sredinama mogu da budu centri za realizaciju nastave u prirodi, odnosno zajedničkih aktivnosti učenika - škole domaćina i gostujuće škole, ukoliko ispunjavaju uslove za realizaciju programa nastave u prirodi.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94" w:name="str_46"/>
      <w:bookmarkEnd w:id="94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Školska biblioteka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95" w:name="clan_50"/>
      <w:bookmarkEnd w:id="95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50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Školska biblioteka je mesto bibliotečko-informacione, vaspitno-obrazovne i kulturne aktivnosti škole.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 školskoj biblioteci prikuplja se, obrađuje i učenicima, nastavnicima i stručnim saradnicima daje na korišćenje bibliotečko-informaciona građa (knjige, serijske publikacije i dr.) i izvori.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Biblioteka je dužna da u svom fondu prikuplja udžbenike i druga nastavna sredstva namenjena učenicima sa smetnjama u razvoju i invaliditetom, kao i stručnu literaturu za nastavnike i stručne saradnike.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Zadatak školske biblioteke je da kod učenika razvija navike čitanja i korišćenja bibliotečkih usluga, kao i da učenike osposobljava da koriste informacije u svim oblicima i na svim medijima i omogući im da ovladaju veštinama potrebnim za učenje u toku celog života.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je dužna da ima školsku biblioteku, u skladu sa zakonom.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Program rada školske biblioteke sastavni je deo školskog programa.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96" w:name="str_47"/>
      <w:bookmarkEnd w:id="96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Dečje i učeničke organizacije u školi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97" w:name="clan_51"/>
      <w:bookmarkEnd w:id="97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51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lastRenderedPageBreak/>
        <w:t>Škola može da ima svoje organizacije dece i učenika, a može da se povezuje i sa organizacijama van škole (Prijatelji dece Srbije, Crveni krst, organizacija gorana, planinara, izviđača i sl.), u skladu sa zakonom.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98" w:name="str_48"/>
      <w:bookmarkEnd w:id="98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Vođenje letopisa i predstavljanje rada škole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99" w:name="clan_52"/>
      <w:bookmarkEnd w:id="99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52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je dužna da vodi letopis za svaku školsku godinu.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Letopis sadrži pisane podatke o aktivnostima škole i realizaciji obrazovno-vaspitnog rada.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u publikaciji predstavlja program i organizaciju rada, u skladu sa godišnjim planom rada, kao i prava i dužnosti učenika, pravila ponašanja, kućni red i druge podatke od značaja za predstavljanje škole.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publikaciju iz stava 2. ovog člana objavljuje na svojoj internet strani do 1. oktobra za tekuću školsku godinu, a može je podeliti učenicima u štampanom obliku.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je dužna da ima svoju internet stranu.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00" w:name="str_49"/>
      <w:bookmarkEnd w:id="100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Učeničke zadruge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01" w:name="clan_53"/>
      <w:bookmarkEnd w:id="101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53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U školi može da se osnuje učenička zadruga radi razvoja pozitivnog odnosa učenika prema radu, profesionalne orijentacije, povezivanja nastave sa svetom rada, kao i razvoja pozitivnog odnosa prema timskom radu.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Rad učeničke zadruge uređuje se statutom škole i pravilima za rad zadruge, u skladu sa zakonom.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Škola može pružati usluge i prodavati proizvode nastale kao rezultat rada u učeničkoj zadruzi, kao i školski pribor i opremu.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Sredstva stečena radom učeničke zadruge koriste se za proširenje materijalne osnove rada učeničke zadruge, ekskurzije, ishranu učenika, nagrade članovima zadruge i unapređivanje obrazovno-vaspitnog rada u školi i u druge svrhe u skladu sa aktima kojima se uređuje rad učeničke zadruge.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02" w:name="str_50"/>
      <w:bookmarkEnd w:id="102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Obrazovanje u inostranstvu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03" w:name="clan_54"/>
      <w:bookmarkEnd w:id="103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54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Za decu građana Republike Srbije koji su na privremenom boravku u inostranstvu može da se obezbedi dopunsko osnovno obrazovanje i vaspitanje po posebnom nastavnom planu i programu. </w:t>
      </w:r>
    </w:p>
    <w:p w:rsidR="0007026F" w:rsidRPr="0007026F" w:rsidRDefault="0007026F" w:rsidP="0007026F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hr-HR"/>
        </w:rPr>
      </w:pPr>
      <w:bookmarkStart w:id="104" w:name="str_51"/>
      <w:bookmarkEnd w:id="104"/>
      <w:r w:rsidRPr="0007026F">
        <w:rPr>
          <w:rFonts w:ascii="Arial" w:eastAsia="Times New Roman" w:hAnsi="Arial" w:cs="Arial"/>
          <w:sz w:val="31"/>
          <w:szCs w:val="31"/>
          <w:lang w:eastAsia="hr-HR"/>
        </w:rPr>
        <w:t>V UČENICI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05" w:name="str_52"/>
      <w:bookmarkEnd w:id="105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Upis 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06" w:name="clan_55"/>
      <w:bookmarkEnd w:id="106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lastRenderedPageBreak/>
        <w:t>Član 55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Upisom u prvi razred dete stiče svojstvo učenika.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U prvi razred upisuje se svako dete koje do početka školske godine ima najmanje šest i po, a najviše sedam i po godina, u skladu sa Zakonom.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Izuzetno, detetu može da se odloži upis u prvi razred za godinu dana, u skladu sa Zakonom.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Dete koje ima od šest do šest i po godina upisuje se u prvi razred nakon provere spremnosti za polazak u školu.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Škola je dužna da organizuje proveru spremnosti iz stava 3. ovog člana u skladu sa Zakonom.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Ako dete starije od sedam i po godina zbog bolesti ili drugih razloga nije upisano u prvi razred, može da se upiše u prvi ili odgovarajući razred, na osnovu prethodne provere znanja.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Prethodnu proveru znanja obavlja tim sastavljen od nastavnika razredne nastave, pedagoga i psihologa škole uvažavajući standarde postignuća i ceneći najbolji interes deteta.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07" w:name="str_53"/>
      <w:bookmarkEnd w:id="107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Upis u školu za obrazovanje učenika sa smetnjama u razvoju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08" w:name="clan_56"/>
      <w:bookmarkEnd w:id="108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56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U školu za obrazovanje učenika sa smetnjama u razvoju, dete, odnosno učenik upisuje se na osnovu mišljenja interresorne komisije za procenu potreba za pružanjem dodatne obrazovne, zdravstvene ili socijalne podrške, uz saglasnost roditelja, odnosno staratelja. 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09" w:name="str_54"/>
      <w:bookmarkEnd w:id="109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Upis u muzičku, odnosno baletsku školu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10" w:name="clan_57"/>
      <w:bookmarkEnd w:id="110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57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 osnovnu muzičku, odnosno osnovnu baletsku školu može da se upiše dete i učenik osnovne i srednje škole koji položi prijemni ispit za utvrđivanje muzičke, odnosno baletske sposobnosti.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Učenik koji nije završio prvi ciklus osnovne muzičke, odnosno osnovne baletske škole može da se upiše u drugi ciklus nakon položenog ispita za proveru znanja.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Učenik osnovne muzičke ili osnovne baletske škole može da nastavi sticanje muzičkog, odnosno baletskog obrazovanja i vaspitanja po jedinstvenom školskom programu za talente, ako se utvrdi da ima izuzetne muzičke, odnosno baletske sposobnosti.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11" w:name="str_55"/>
      <w:bookmarkEnd w:id="111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Odgovornost za upis i redovno pohađanje nastave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12" w:name="clan_58"/>
      <w:bookmarkEnd w:id="112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58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Roditelj, odnosno staratelj odgovoran je za upis deteta u školu, za redovno pohađanje nastave i obavljanje drugih školskih obaveza.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lastRenderedPageBreak/>
        <w:t xml:space="preserve">Jedinica lokalne samouprave vodi evidenciju i obaveštava školu i roditelje, odnosno staratelje, o deci koja treba da se upišu u prvi razred najkasnije do kraja februara tekuće godine za narednu školsku godinu.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je dužna da u roku od 30 dana obavesti roditelja, odnosno staratelja, o odluci po njegovom zahtevu za upis deteta van područja škole.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je dužna da obavesti roditelja, odnosno staratelja i jedinicu lokalne samouprave o detetu koje nije upisano u prvi razred, najkasnije 15 dana pre početka školske godine.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je dužna da obavesti roditelja, odnosno staratelja o učeniku koji neredovno pohađa ili je prestao da pohađa nastavu, najkasnije dva dana od dana prestanka pohađanja nastave.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Ako roditelj, odnosno staratelj po prijemu obaveštenja iz stava 5. ovoga člana ne obezbedi da u roku od tri dana učenik nastavi redovno da pohađa nastavu, škola odmah obaveštava jedinicu lokalne samouprave. 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13" w:name="str_56"/>
      <w:bookmarkEnd w:id="113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Opterećenje učenika i trajanje časa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14" w:name="clan_59"/>
      <w:bookmarkEnd w:id="114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59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Učenik u prvom ciklusu ima do 20 časova nastave nedeljno, odnosno do četiri časa nastave dnevno.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Učenik u drugom ciklusu ima do 25 časova nastave nedeljno, odnosno do pet časova nastave dnevno.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Učenik u prvom ciklusu koji stiče osnovno obrazovanje i vaspitanje na jeziku nacionalne manjine ima do 23 časa nastave nedeljno, a u drugom ciklusu do 28 časova nastave nedeljno.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 nedeljni broj časova iz st. 1, 2. i 3. ovog člana ne uračunavaju se časovi iz izbornih predmeta i vannastavnih aktivnosti.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Časovi nastave iz st. 1, 2. i 3. ovog člana mogu se uvećati do tri časa nedeljno ostalim aktivnostima planiranim školskim programom.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Čas nastave traje 45 minuta.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Izuzetno, čas nastave može da traje duže ili kraće od 45 minuta, u skladu sa nastavnim planom i programom.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Trajanje časa nastave može se prilagoditi posebnim uslovima u kojima se ostvaruje obrazovno-vaspitni rad u određenom vremenskom periodu, uz saglasnost Ministarstva.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15" w:name="str_57"/>
      <w:bookmarkEnd w:id="115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Ocenjivanje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16" w:name="clan_60"/>
      <w:bookmarkEnd w:id="116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60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Ocenjivanje je sastavni deo procesa nastave i učenja kojim se obezbeđuje stalno praćenje ostvarivanja propisanih ciljeva, ishoda i standarda postignuća i angažovanja učenika u toku savladavanja školskog programa.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lastRenderedPageBreak/>
        <w:t>Nastavnik je dužan da redovno ocenjuje učenike u skladu sa zakonom.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Praćenje razvoja, napredovanja i postignuća učenika obavlja se formativnim i sumativnim ocenjivanjem.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Učenik kome je usled socijalne uskraćenosti, smetnji u razvoju, invaliditeta, teškoća u učenju i drugih razloga potrebna dodatna podrška u obrazovanju i vaspitanju ocenjuje se na osnovu angažovanja i stepena ostvarenosti ciljeva i posebnih standarda postignuća u toku savladavanja individualnog obrazovnog plana, i to na način koji uzima u obzir njegove jezičke, motoričke i čulne mogućnosti.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Ukoliko učenik stiče obrazovanje i vaspitanje po individualnom obrazovnom planu sa prilagođenim standardima postignuća, ocenjuje se na osnovu angažovanja i stepena ostvarenosti ciljeva i prilagođenih standarda.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Učenik sa izuzetnim sposobnostima koji stiče obrazovanje i vaspitanje na prilagođen i obogaćen način, primenom individualnog obrazovnog plana, ocenjuje se na osnovu praćenja ostvarivanja propisanih ciljeva, opštih i posebnih standarda postignuća i angažovanja.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 postupku predlaganja zaključne ocene predmetni nastavnik uzima u obzir i uspeh učenika postignut na takmičenjima, nagrade, pohvale i diplome, nastupe na kulturnim i sportskim manifestacijama u školi i na teritoriji jedinice lokalne samouprave, radove učenika objavljene u školskom listu i drugim listovima i časopisima, radove na izložbama, konkursima i sl.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Učeniku se ne može umanjiti ocena iz nastavnog predmeta zbog njegovog odnosa prema slobodnim aktivnostima ili neprimerenog ponašanja.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17" w:name="str_58"/>
      <w:bookmarkEnd w:id="117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Uspeh učenika i ocena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18" w:name="clan_61"/>
      <w:bookmarkEnd w:id="118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61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Učenik se ocenjuje iz nastavnih predmeta i vladanja, opisnom i brojčanom ocenom, u skladu sa Zakonom.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Ocena je javna i saopštava se učeniku sa obrazloženjem.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Brojčana ocena uspeha učenika iz obaveznih, izbornih i fakultativnih predmeta je: odličan (5), vrlo dobar (4), dobar (3), dovoljan (2) i nedovoljan (1). Ocena nedovoljan (1) je neprelazna.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Uspeh učenika iz izbornih predmeta propisanih Zakonom ocenjuje se opisno.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 toku polugodišta učenik mora biti ocenjen iz svakog nastavnog predmeta najmanje četiri puta.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Izuzetno, ukoliko je nedeljni fond nastavnog predmeta jedan čas, učenik se ocenjuje najmanje dva puta u polugodištu.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Zaključna ocena u prvom razredu je opisna i utvrđuje se na kraju prvog i drugog polugodišta na osnovu opisnih ocena o razvoju i napredovanju učenika u toku savladavanja školskog programa.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lastRenderedPageBreak/>
        <w:t>U ostalim razredima, zaključna ocena iz predmeta je brojčana, osim iz izbornih predmeta propisanih Zakonom.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Zaključna ocena iz izbornih predmeta propisanih Zakonom je: ističe se, dobar i zadovoljava i ne utiče na opšti uspeh učenika.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Zaključnu ocenu iz predmeta utvrđuje odeljenjsko veće na predlog predmetnog nastavnika, na kraju prvog i drugog polugodišta.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Učeniku koji nije ocenjen najmanje četiri puta u toku polugodišta, ne može da se utvrdi zaključna ocena.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Učenika koji redovno pohađa nastavu i izvršava školske obaveze, a nema propisani broj ocena u polugodištu, nastavnik je dužan da oceni na posebno organizovanom času u toku trajanja polugodišta uz prisustvo odeljenjskog starešine, pedagoga ili psihologa.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Ako predmetni nastavnik iz bilo kojih razloga nije u mogućnosti da organizuje čas iz stava 12. ovog člana, škola je dužna da obezbedi odgovarajuću stručnu zamenu.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Odeljenjski starešina je u obavezi da redovno prati ocenjivanje učenika i ukazuje predmetnim nastavnicima na broj propisanih ocena koje učenik treba da ima u polugodištu radi utvrđivanja zaključne ocene.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Kada nastavni predmet sadrži module, zaključna ocena se izvodi na osnovu pozitivnih ocena svih modula u okviru predmeta.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19" w:name="str_59"/>
      <w:bookmarkEnd w:id="119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Opšti uspeh učenika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20" w:name="clan_62"/>
      <w:bookmarkEnd w:id="120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62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Opšti uspeh učenika od drugog do osmog razreda utvrđuje se na kraju prvog i drugog polugodišta na osnovu aritmetičke sredine pozitivnih zaključnih brojčanih ocena iz obaveznih predmeta i ocene iz vladanja počev od šestog razreda.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Opšti uspeh učenika je: odličan, vrlo dobar, dobar, dovoljan.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Učenik je postigao opšti uspeh: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1) odličan - ako ima srednju ocenu najmanje 4,50;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2) vrlo dobar - ako ima srednju ocenu od 3,50 zaključno sa 4,49;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3) dobar - ako ima srednju ocenu od 2,50 zaključno sa 3,49;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4) dovoljan uspeh - ako ima srednju ocenu do 2,49.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21" w:name="str_60"/>
      <w:bookmarkEnd w:id="121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Ocenjivanje vladanja učenika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22" w:name="clan_63"/>
      <w:bookmarkEnd w:id="122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63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Vladanje učenika od prvog do petog razreda ocenjuje se opisno u toku i na kraju polugodišta.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lastRenderedPageBreak/>
        <w:t>Zaključna ocena iz vladanja učenika iz stava 1. ovog člana jeste: primerno; vrlo dobro; dobro; zadovoljavajuće i nezadovoljavajuće i ne utiče na opšti uspeh učenika.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Vladanje učenika od šestog do osmog razreda ocenjuje se opisno u toku polugodišta.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Ocena iz vladanja iz stava 3. ovog člana na kraju prvog i drugog polugodišta jeste brojčana, i to: primerno (5), vrlo dobro (4), dobro (3), zadovoljavajuće (2) i nezadovoljavajuće (1), i utiče na opšti uspeh učenika.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Prilikom ocenjivanja vladanja sagledava se ponašanje učenika u celini, imajući pri tom u vidu i angažovanje učenika u aktivnostima izvan nastave u skladu sa školskim programom (slobodne aktivnosti, učenička zadruga, zaštita životne sredine, zaštita od nasilja, zlostavljanja i zanemarivanja i programi prevencije drugih oblika rizičnog ponašanja, kulturna aktivnost škole).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Na ocenu iz vladanja ne utiču ocene iz nastavnih predmeta.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Zaključnu ocenu iz vladanja na predlog odeljenjskog starešine utvrđuje odeljenjsko veće.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23" w:name="str_61"/>
      <w:bookmarkEnd w:id="123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Dodatna podrška u obrazovanju i vaspitanju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24" w:name="clan_64"/>
      <w:bookmarkEnd w:id="124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64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Za učenika kome je zbog smetnji u razvoju i invaliditeta, specifičnih teškoća u učenju, socijalne uskraćenosti i drugih razloga potrebna dodatna podrška u obrazovanju i vaspitanju, škola obezbeđuje otklanjanje fizičkih i komunikacijskih prepreka i zavisno od potreba, donosi i individualni obrazovni plan, u skladu sa Zakonom.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Cilj dodatne podrške u obrazovanju i vaspitanju jeste postizanje optimalnog uključivanja učenika u redovan obrazovno-vaspitni rad, osamostaljivanje u vršnjačkom kolektivu i njegovo napredovanje.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Za ostvarivanje dodatne podrške u obrazovanju i vaspitanju, direktor škole, nastavnik, stručni saradnik, vaspitač, pedagoški asistent i roditelj, odnosno staratelj može da dobije posebnu stručnu pomoć u pogledu sprovođenja inkluzivnog obrazovanja i vaspitanja.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Radi ostvarivanja dodatne podrške u obrazovanju i vaspitanju, škola ostvaruje saradnju sa organima lokalne samouprave, kao i drugim organizacijama, ustanovama i institucijama na lokalnom i širem nivou.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Posebnu stručnu pomoć iz stava 3. ovog člana mogu da pružaju lica kompetentna u oblasti inkluzivnog obrazovanja i vaspitanja i škole koje su svojim aktivnostima postale primeri dobre prakse u sprovođenju inkluzivnog obrazovanja i vaspitanja.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Liste lica i škola iz stava 5. ovog člana utvrđuje ministar.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Bliže uslove za utvrđivanje lista iz stava 6. ovog člana propisuje ministar.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Liste iz stava 6. ovog člana objavljuju se na zvaničnoj internet strani Ministarstva.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25" w:name="str_62"/>
      <w:bookmarkEnd w:id="125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Oslobađanje od nastave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26" w:name="clan_65"/>
      <w:bookmarkEnd w:id="126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65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lastRenderedPageBreak/>
        <w:t xml:space="preserve">Učenik može biti privremeno ili za određenu školsku godinu oslobođen nastave fizičkog vaspitanja u celini ili delimično.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Nastavničko veće donosi odluku o oslobađanju učenika od fizičkog vaspitanja na osnovu predloga izabranog lekara.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Učenik osnovne muzičke, odnosno baletske škole može biti oslobođen pohađanja nastave izbornog predmeta u školi, na zahtev roditelja, odnosno staratelja.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Odluku o oslobađanju učenika iz stava 3. ovog člana donosi nastavničko veće, na osnovu potvrde o svojstvu učenika koju izdaje osnovna muzička, odnosno baletska škola.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27" w:name="str_63"/>
      <w:bookmarkEnd w:id="127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Pohvaljivanje i nagrađivanje učenika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28" w:name="clan_66"/>
      <w:bookmarkEnd w:id="128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66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Učenik koji se ističe u učenju i vladanju pohvaljuje se ili nagrađuje.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Opštim aktom škole određuju se uslovi i način za dodeljivanje pohvala i nagrada, kao i za izbor učenika generacije.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 toku školovanja učeniku se dodeljuje diploma ili nagrada za izuzetan opšti uspeh, odnosno diploma za izuzetan uspeh iz pojedinih nastavnih predmeta i izuzetnog postignuća u bilo kojoj oblasti rada škole.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Vrste diploma, odnosno nagrada i bliže uslove za njihovo dodeljivanje propisuje ministar. 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29" w:name="str_64"/>
      <w:bookmarkEnd w:id="129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Brže napredovanje učenika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30" w:name="clan_67"/>
      <w:bookmarkEnd w:id="130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67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Učenik koji se ističe znanjem i sposobnostima može da završi školu u roku kraćem od osam godina.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 toku jedne školske godine učenik može da završi dva razreda.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Nastavničko veće utvrđuje ispunjenost uslova za brže napredovanje učenika.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Uslove i postupak napredovanja učenika propisuje ministar. 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31" w:name="str_65"/>
      <w:bookmarkEnd w:id="131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Učenički parlament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32" w:name="clan_68"/>
      <w:bookmarkEnd w:id="132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68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Za učenike sedmog i osmog razreda organizuje se učenički parlament, u skladu sa Zakonom.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Učenički parlament na kraju svake školske godine dostavlja izveštaj o svom radu školskom odboru i savetu roditelja škole.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33" w:name="str_66"/>
      <w:bookmarkEnd w:id="133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Prevoz i ishrana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34" w:name="clan_69"/>
      <w:bookmarkEnd w:id="134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69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lastRenderedPageBreak/>
        <w:t>Učenik koji je nastanjen na udaljenosti većoj od četiri kilometra od sedišta škole ima pravo na besplatan prevoz.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Učenik kome je na osnovu zahteva roditelja, odnosno staratelja omogućeno da pohađa školu van područja kome pripada ima pravo na besplatan prevoz samo u okviru školskog područja u kojem ima prebivalište.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Učenik sa smetnjama u razvoju i invaliditetom ima pravo na besplatan prevoz bez obzira na udaljenost njegovog prebivališta od škole.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u okviru školskog objekta, u saradnji sa savetom roditelja škole, organizuje ishranu za učenike.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u dogovoru sa jedinicom lokalne samouprave i donatorima može da obezbedi za sve učenike besplatnu ishranu u celini ili delimično.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Sredstva za viši kvalitet obrazovanja, koja škola ostvaruje po osnovu učešća roditelja, odnosno staratelja, jedinice lokalne samouprave, donatora, sponzora, proširene delatnosti i učeničke zadruge, dužna je prioritetno da koristi za ishranu i pomoć učenika. </w:t>
      </w:r>
    </w:p>
    <w:p w:rsidR="0007026F" w:rsidRPr="0007026F" w:rsidRDefault="0007026F" w:rsidP="0007026F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hr-HR"/>
        </w:rPr>
      </w:pPr>
      <w:bookmarkStart w:id="135" w:name="str_67"/>
      <w:bookmarkEnd w:id="135"/>
      <w:r w:rsidRPr="0007026F">
        <w:rPr>
          <w:rFonts w:ascii="Arial" w:eastAsia="Times New Roman" w:hAnsi="Arial" w:cs="Arial"/>
          <w:sz w:val="31"/>
          <w:szCs w:val="31"/>
          <w:lang w:eastAsia="hr-HR"/>
        </w:rPr>
        <w:t>VI ISPITI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36" w:name="str_68"/>
      <w:bookmarkEnd w:id="136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Vrste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37" w:name="clan_70"/>
      <w:bookmarkEnd w:id="137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70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Uspeh učenika ocenjuje se i na ispitu.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 školi se polažu popravni, razredni, završni ispit, ispit iz stranog jezika i drugi ispiti.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Ispiti iz stava 2. ovog člana, osim završnog ispita, polažu se pred ispitnom komisijom od tri člana od kojih su najmanje dva stručna za predmet.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Ispitnu komisiju obrazuje direktor škole.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Ako škola nema potreban broj stručnih lica za odgovarajući predmet angažuje se stručno lice iz druge škole.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Učenik osnovne muzičke, odnosno baletske škole polaže: prijemni ispit za utvrđivanje muzičke, odnosno baletske sposobnosti, kontrolni, godišnji, razredni i popravni ispit, u skladu sa nastavnim planom i programom.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Način i vreme polaganja razrednih, popravnih ispita, ispita iz stranog jezika i drugih ispita uređuje se opštim aktom škole. 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38" w:name="str_69"/>
      <w:bookmarkEnd w:id="138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Razredni ispit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39" w:name="clan_71"/>
      <w:bookmarkEnd w:id="139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71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Razredni ispit polaže učenik koji nije ocenjen iz jednog ili više nastavnih predmeta.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lastRenderedPageBreak/>
        <w:t xml:space="preserve">Učenik može biti neocenjen iz nastavnog predmeta ukoliko nije pohađao nastavu više od trećine ukupnog godišnjeg broja časova tog predmeta i ukoliko se ocenjivanjem utvrdi da nije dostigao obrazovne standarde na osnovnom nivou.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Učenik koji na razrednom ispitu dobije nedovoljnu ocenu iz jednog ili dva nastavna predmeta, ili ne pristupi polaganju razrednog ispita jednog ili dva nastavna predmeta, polaže popravni ispit.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Učenik koji na razrednom ispitu dobije nedovoljnu ocenu iz više od dva nastavna predmeta, ili koji ne pristupi polaganju razrednog ispita iz više od dva nastavna predmeta ponavlja razred, u skladu sa Zakonom.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40" w:name="str_70"/>
      <w:bookmarkEnd w:id="140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Popravni ispit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41" w:name="clan_72"/>
      <w:bookmarkEnd w:id="141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72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Popravni ispit polažu učenici od četvrtog do osmog razreda koji na kraju drugog polugodišta imaju do dve nedovoljne zaključne brojčane ocene iz nastavnih predmeta.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Učenik od četvrtog do sedmog razreda polaže popravni ispit u avgustovskom ispitnom roku, a učenik osmog razreda u junskom i avgustovskom ispitnom roku.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Učenik od četvrtog do sedmog razreda koji na kraju drugog polugodišta ima više od dve nedovoljne zaključne brojčane ocene i učenik koji ne položi popravni ispit ili ne pristupi polaganju popravnog ispita ponavlja razred.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Učenik osmog razreda koji ima više od dve nedovoljne zaključne brojčane ocene ili ne položi popravni ispit ne ponavlja razred, već završava započeto obrazovanje i vaspitanje u istoj školi polaganjem ispita iz predmeta iz kojeg ima nedovoljnu ocenu, u skladu sa Zakonom. 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42" w:name="str_71"/>
      <w:bookmarkEnd w:id="142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Ispit iz stranog jezika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43" w:name="clan_73"/>
      <w:bookmarkEnd w:id="143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73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Učenik može da polaže ispit iz stranog jezika koji nije izučavao u školi.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Ispit iz stava 1. ovog člana polaže se po propisanom nastavnom programu za određeni razred.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izdaje učeniku uverenje o položenom ispitu.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44" w:name="str_72"/>
      <w:bookmarkEnd w:id="144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Završni ispit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45" w:name="clan_74"/>
      <w:bookmarkEnd w:id="145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74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Nakon završenog osmog razreda učenik polaže završni ispit.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Učenik polaže završni ispit po programu završnog ispita za školsku godinu u kojoj je završio osmi razred, pisanim putem - rešavanjem testova.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Programom završnog ispita određuju se nastavni predmeti iz kojih učenik polaže završni ispit.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lastRenderedPageBreak/>
        <w:t>Prilagođavanje završnog ispita za učenike sa smetnjama u razvoju i invaliditetom, zavisno od vrste potrebne dodatne podrške, vrši se prema individualnom obrazovnom planu.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Učenik sa smetnjama u razvoju i invaliditetom polaže završni ispit u skladu sa njegovim motoričkim i čulnim mogućnostima, odnosno uslovima koje zahteva određena vrsta invaliditeta.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Polaganjem završnog ispita učenik stiče pravo na upis u srednju školu, u skladu sa Zakonom i zakonom koji uređuje oblast srednjeg obrazovanja i vaspitanja.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Regularnost završnog ispita obezbeđuje direktor.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Rezultati završnog ispita služe školi za utvrđivanje kvaliteta rada nastavnika i škole, oslonac su za razvojno planiranje i unapređivanje sveukupnog rada škole i služe Ministarstvu za procenu stanja i napretka obrazovanja u Republici Srbiji.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Na osnovu rezultata završnog ispita ne vrši se rangiranje škola, ali uspešne škole koje pokažu izuzetnu pedagošku vrednost mogu da se nagrade, a neuspešne se upozoravaju na potrebu unapređivanja svog rada.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Organizaciju ispita iz stava 1. ovog člana, uslove pod kojima se sprovodi, sastav i proceduru rada komisija i druga pitanja vezana za polaganje završnog ispita propisuje ministar.</w:t>
      </w:r>
    </w:p>
    <w:p w:rsidR="0007026F" w:rsidRPr="0007026F" w:rsidRDefault="0007026F" w:rsidP="0007026F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hr-HR"/>
        </w:rPr>
      </w:pPr>
      <w:bookmarkStart w:id="146" w:name="str_73"/>
      <w:bookmarkEnd w:id="146"/>
      <w:r w:rsidRPr="0007026F">
        <w:rPr>
          <w:rFonts w:ascii="Arial" w:eastAsia="Times New Roman" w:hAnsi="Arial" w:cs="Arial"/>
          <w:sz w:val="31"/>
          <w:szCs w:val="31"/>
          <w:lang w:eastAsia="hr-HR"/>
        </w:rPr>
        <w:t>VII VREDNOVANJE OBRAZOVNO-VASPITNOG RADA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47" w:name="str_74"/>
      <w:bookmarkEnd w:id="147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Vrednovanje kvaliteta rada škole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48" w:name="clan_75"/>
      <w:bookmarkEnd w:id="148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75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Vrednovanje kvaliteta rada škole ostvaruje se kao samovrednovanje i spoljašnje vrednovanje kvaliteta.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Samovrednovanje i spoljašnje vrednovanje vrši se u skladu sa Zakonom.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Na osnovu rezultata vrednovanja kvaliteta rada, škola sačinjava plan za unapređivanje kvaliteta rada u oblastima definisanim standardima kvaliteta rada ustanova.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Plan za unapređivanje kvaliteta rada sastavni je deo razvojnog plana škole.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49" w:name="str_75"/>
      <w:bookmarkEnd w:id="149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Nacionalno ispitivanje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50" w:name="clan_76"/>
      <w:bookmarkEnd w:id="150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76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Ostvarenost standarda postignuća učenika u toku osnovnog obrazovanja i vaspitanja proverava se i nacionalnim ispitivanjem na uzorku škola i učenika.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Učenik je dužan da učestvuje u nacionalnom ispitivanju.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Direktor je dužan da obezbedi uslove za ispitivanje i regularnost ispitivanja.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Rezultati nacionalnog ispitivanja ne utiču na ocene, odnosno na opšti uspeh učenika.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lastRenderedPageBreak/>
        <w:t>Bliže uslove za sprovođenje nacionalnog ispitivanja utvrđuje ministar.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Rezultati nacionalnog ispitivanja služe za procenu stanja i napretka obrazovanja u Republici Srbiji i koriste ih Ministarstvo, jedinica lokalne samouprave, obrazovne i naučne ustanove i građani, u skladu sa zakonom.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Škola rezultate koristi za unapređivanje svog razvojnog plana, školskog programa, plana stručnog usavršavanja i napredovanja nastavnika. 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51" w:name="str_76"/>
      <w:bookmarkEnd w:id="151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Međunarodno ispitivanje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52" w:name="clan_77"/>
      <w:bookmarkEnd w:id="152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77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učestvuje u međunarodnim ispitivanjima na osnovu međunarodnih ugovora, uz saglasnost Ministarstva.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Rezultati međunarodnih ispitivanja koriste se za procenu stanja i napretka obrazovanja u Republici Srbiji.</w:t>
      </w:r>
    </w:p>
    <w:p w:rsidR="0007026F" w:rsidRPr="0007026F" w:rsidRDefault="0007026F" w:rsidP="0007026F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hr-HR"/>
        </w:rPr>
      </w:pPr>
      <w:bookmarkStart w:id="153" w:name="str_77"/>
      <w:bookmarkEnd w:id="153"/>
      <w:r w:rsidRPr="0007026F">
        <w:rPr>
          <w:rFonts w:ascii="Arial" w:eastAsia="Times New Roman" w:hAnsi="Arial" w:cs="Arial"/>
          <w:sz w:val="31"/>
          <w:szCs w:val="31"/>
          <w:lang w:eastAsia="hr-HR"/>
        </w:rPr>
        <w:t>VIII ŠTRAJK ZAPOSLENIH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54" w:name="clan_78"/>
      <w:bookmarkEnd w:id="154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78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Zaposleni u školi ostvaruju pravo na štrajk u skladu sa Zakonom, ovim zakonom i zakonom kojim se uređuje štrajk.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Štrajkački odbor i zaposleni koji učestvuju u štrajku dužni su da štrajk organizuju i vode na način kojim se ne ugrožava bezbednost zaposlenih i učenika, imovine i omogućava nastavak rada po okončanju štrajka.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55" w:name="clan_79"/>
      <w:bookmarkEnd w:id="155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79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Nastavnici, odnosno stručni saradnici u školi ostvaruju pravo na štrajk, pod uslovom da obezbede minimum procesa rada škole, u ostvarivanju prava građana od opšteg interesa u osnovnom obrazovanju i vaspitanju.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Minimum procesa rada za nastavnika je izvođenje nastave u trajanju od 30 minuta po času u okviru dnevnog rasporeda i obavljanje ispita, a za stručnog saradnika 20 časova rada nedeljno.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Ako nastavnici, odnosno stručni saradnici škole učestvuju u štrajku ne obezbeđujući minimum procesa rada iz stava 2. ovog člana, direktor škole pokreće disciplinski postupak.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Nastavniku, odnosno stručnom saradniku za povredu obaveze iz stava 2. ovog člana izriče se mera prestanka radnog odnosa.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Direktor škole za vreme štrajka organizovanog protivno odredbi stava 2. ovog člana, dužan je da obezbedi ostvarivanje nastave i obavljanje ispita dok traje štrajk.</w:t>
      </w:r>
    </w:p>
    <w:p w:rsidR="0007026F" w:rsidRPr="0007026F" w:rsidRDefault="0007026F" w:rsidP="0007026F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hr-HR"/>
        </w:rPr>
      </w:pPr>
      <w:bookmarkStart w:id="156" w:name="str_78"/>
      <w:bookmarkEnd w:id="156"/>
      <w:r w:rsidRPr="0007026F">
        <w:rPr>
          <w:rFonts w:ascii="Arial" w:eastAsia="Times New Roman" w:hAnsi="Arial" w:cs="Arial"/>
          <w:sz w:val="31"/>
          <w:szCs w:val="31"/>
          <w:lang w:eastAsia="hr-HR"/>
        </w:rPr>
        <w:t>IX EVIDENCIJA I JAVNE ISPRAVE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57" w:name="str_79"/>
      <w:bookmarkEnd w:id="157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Vrste evidencija 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58" w:name="clan_80"/>
      <w:bookmarkEnd w:id="158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lastRenderedPageBreak/>
        <w:t>Član 80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vodi evidenciju o: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1) učeniku, odnosno detetu;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2) uspehu učenika;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3) ispitima;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4) obrazovno-vaspitnom radu;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5) zaposlenom. 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59" w:name="str_80"/>
      <w:bookmarkEnd w:id="159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Evidencija o učeniku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60" w:name="clan_81"/>
      <w:bookmarkEnd w:id="160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81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Evidenciju o učeniku čine podaci kojima se određuje njegov identitet (lični podaci), obrazovni, socijalni i zdravstveni status, kao i podaci o preporučenoj i pruženoj dodatnoj obrazovnoj, zdravstvenoj i socijalnoj podršci.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Lični podaci o učeniku, odnosno detetu su: ime i prezime učenika, jedinstveni matični broj građana, pol, datum rođenja, mesto, opština i država rođenja, adresa, mesto, opština i država stanovanja, kontakt telefon, matični broj učenika, nacionalna pripadnost i državljanstvo.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Izjašnjenje o nacionalnoj pripadnosti nije obavezno.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Lični podaci o roditelju, odnosno staratelju ili hranitelju učenika, odnosno deteta su: ime i prezime, jedinstveni matični broj građana, pol, datum rođenja, mesto, opština i država rođenja, adresa, mesto, opština i država stanovanja, kontakt telefon, odnosno adresa elektronske pošte.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Podaci kojima se određuje obrazovni status učenika jesu: podaci o vrsti škole i trajanju obrazovanja i vaspitanja, jeziku na kojem se izvodi obrazovno-vaspitni rad, organizaciji obrazovno-vaspitnog rada, obaveznim i izbornim predmetima, stranim jezicima, podaci o individualnom obrazovnom planu, dopunskoj i dodatnoj nastavi, celodnevnoj nastavi i produženom boravku, slobodnim aktivnostima za koje se opredelio i drugim oblastima školskog programa u kojima učestvuje, učešću na takmičenjima, izostancima, izrečenim vaspitnim i vaspitno-disciplinskim merama, učešću u radu organa škole i opredeljenju za nastavak obrazovanja.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Podaci kojima se određuje socijalni status učenika, odnosno deteta, roditelja, odnosno staratelja ili hranitelja su: podaci o uslovima stanovanja (stanovanje u stanu, kući, porodičnoj kući, podstanarstvu, domu, da li učenik ima svoju sobu i drugim oblicima stanovanja), udaljenosti domaćinstva od škole; stanju porodice (broj članova porodičnog domaćinstva, da li su roditelji živi, da li jedan ili oba roditelja žive u inostranstvu, bračni status roditelja, odnosno staratelja ili hranitelja, njihov obrazovni nivo i zaposlenje), kao i podatak o primanju novčane socijalne pomoći i da li porodica može da obezbedi užinu, knjige i pribor za učenje.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Podatak kojim se određuje zdravstveni status učenika, odnosno deteta je podatak o tome da li je učenik obuhvaćen primarnom zdravstvenom zaštitom.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lastRenderedPageBreak/>
        <w:t>Podaci o preporučenoj i pruženoj dodatnoj obrazovnoj, zdravstvenoj i socijalnoj podršci su podaci koje dostavlja interresorna komisija koja vrši procenu potreba i podaci o njihovoj ostvarenosti.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61" w:name="str_81"/>
      <w:bookmarkEnd w:id="161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Evidencija o uspehu učenika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62" w:name="clan_82"/>
      <w:bookmarkEnd w:id="162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82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Evidenciju o uspehu učenika čine podaci kojima se utvrđuje postignut uspeh učenika u učenju i vladanju i to: ocene u toku klasifikacionog perioda, zaključne ocene iz nastavnih predmeta i vladanja na kraju prvog i drugog polugodišta, ocene postignute na ispitima, zaključne ocene na kraju školske godine, izdatim đačkim knjižicama, svedočanstvima, diplomama, kao i posebnim diplomama za izuzetan uspeh, nagradama i pohvalama. 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63" w:name="str_82"/>
      <w:bookmarkEnd w:id="163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Evidencija o ispitima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64" w:name="clan_83"/>
      <w:bookmarkEnd w:id="164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83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Evidenciju o ispitima čine podaci o razrednim, popravnim, kontrolnim i godišnjim ispitima, o završnom ispitu u osnovnom obrazovanju i vaspitanju i drugim ispitima u skladu sa zakonom. 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65" w:name="str_83"/>
      <w:bookmarkEnd w:id="165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Evidencija o obrazovno-vaspitnom radu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66" w:name="clan_84"/>
      <w:bookmarkEnd w:id="166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84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Evidenciju o obrazovno-vaspitnom radu čine podaci o: podeli predmeta na nastavnike i rasporedu časova nastave i ostalih oblika obrazovno-vaspitnog rada, udžbenicima i drugim nastavnim sredstvima, rasporedu pismenih radova, kontrolnim vežbama, podaci o ostvarivanju školskog programa, saradnji sa roditeljima, odnosno starateljima i jedinicom lokalne samouprave i ostalim oblicima obrazovno-vaspitnog rada, u skladu sa Zakonom.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67" w:name="str_84"/>
      <w:bookmarkEnd w:id="167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Evidencija o zaposlenima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68" w:name="clan_85"/>
      <w:bookmarkEnd w:id="168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85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Evidenciju o zaposlenima čine sledeći podaci: ime i prezime, jedinstveni matični broj građana, pol, datum rođenja, mesto, opština i država rođenja, adresa, mesto, opština i država stanovanja, kontakt telefon, adresa elektronske pošte, nivo i vrsta obrazovanja, podaci o stručnom usavršavanju i stečenim zvanjima, podaci o državljanstvu, sposobnosti za rad sa decom i učenicima i proveri psihofizičkih sposobnosti, podatak o poznavanju jezika nacionalne manjine, podatak o vrsti i trajanju radnog odnosa i angažovanja, istovremenim angažovanjima u drugim ustanovama, izrečenim disciplinskim merama, podaci o stručnom ispitu i licenci, podaci o zaduženjima i fondu časova nastavnika, vaspitača i stručnih saradnika, plati i učešću u radu organa škole, a u svrhu ostvarivanja obrazovno-vaspitnog rada, u skladu sa Zakonom.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69" w:name="str_85"/>
      <w:bookmarkEnd w:id="169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Način prikupljanja podataka za evidenciju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70" w:name="clan_86"/>
      <w:bookmarkEnd w:id="170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86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Podaci za evidenciju prikupljaju se na osnovu dokumentacije izdate od strane nadležnih organa, kao i dokumentacije koju dostavljaju roditelji, odnosno staratelji i izjave roditelja, odnosno staratelja.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lastRenderedPageBreak/>
        <w:t xml:space="preserve">Podaci za evidenciju obrađuju se u skladu sa zakonom. 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71" w:name="str_86"/>
      <w:bookmarkEnd w:id="171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Vođenje evidencije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72" w:name="clan_87"/>
      <w:bookmarkEnd w:id="172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87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Prikupljeni podaci čine osnov za vođenje evidencije.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 školi se vodi evidencija elektronski, u okviru jedinstvenog informacionog sistema prosvete i na obrascima.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Vrste, naziv, sadržaj obrazaca i način vođenja evidencije propisuje ministar i odobrava njihovo izdavanje.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Evidencija se vodi na srpskom jeziku, ćiriličkim pismom i latiničkim pismom u skladu sa zakonom.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Kada se obrazovno-vaspitni rad ostvaruje i na jeziku nacionalne manjine, evidencija se vodi i na jeziku i pismu te nacionalne manjine.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koja ostvaruje pripremni predškolski program vodi evidenciju u skladu sa zakonom kojim se uređuje predškolsko vaspitanje i obrazovanje.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73" w:name="str_87"/>
      <w:bookmarkEnd w:id="173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Obrada podataka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74" w:name="clan_88"/>
      <w:bookmarkEnd w:id="174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88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Podatke u evidencijama prikuplja škola.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Direktor škole se stara i odgovoran je za blagovremen i tačan unos podataka i održavanje ažurnosti evidencija i bezbednost podataka, bez obzira na način njihovog vođenja.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75" w:name="str_88"/>
      <w:bookmarkEnd w:id="175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Rokovi čuvanja podataka u evidenciji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76" w:name="clan_89"/>
      <w:bookmarkEnd w:id="176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89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Lični podaci iz evidencije o učenicima i podaci iz evidencije o uspehu učenika koji se odnose na zaključne ocene na kraju školske godine i rezultati na završnom ispitu čuvaju se trajno.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Svi ostali podaci iz čl. 81. do 84. ovog zakona čuvaju se deset godina.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Podaci iz evidencije o zaposlenima čuvaju se deset godina.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77" w:name="str_89"/>
      <w:bookmarkEnd w:id="177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Javne isprave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78" w:name="clan_90"/>
      <w:bookmarkEnd w:id="178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90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Na osnovu podataka unetih u evidenciju škola izdaje javne isprave.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Javne isprave, u smislu ovog zakona, jesu: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1) đačka knjižica;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lastRenderedPageBreak/>
        <w:t>2) prevodnica;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3) svedočanstvo o završenom razredu prvog ciklusa za učenike koji odlaze u inostranstvo i za odrasle;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4) svedočanstvo o svakom završenom razredu drugog ciklusa;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5) uverenje o položenom ispitu iz stranog jezika;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6) svedočanstvo o završenom osnovnom obrazovanju i vaspitanju;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7) uverenje o obavljenom završnom ispitu.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upisanom učeniku, na početku školske godine, izdaje đačku knjižicu, a prilikom ispisivanja - prevodnicu.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Prevodnica se izdaje u roku od sedam dana od dana prijema obaveštenja o upisu učenika u drugu školu, a škola u koju učenik prelazi, u roku od sedam dana obaveštava školu iz koje se učenik ispisao da je primila prevodnicu.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koja ostvaruje pripremni predškolski program izdaje javnu ispravu, u skladu sa zakonom kojim se uređuje predškolsko vaspitanje i obrazovanje.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Javna isprava izdaje se na srpskom jeziku ćiriličkim pismom, latiničkim pismom u skladu sa Zakonom, a kada se obrazovno-vaspitni rad izvodi na jeziku nacionalne manjine, javna isprava izdaje se i na jeziku i pismu te nacionalne manjine.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Sadržaj obrazaca javnih isprava propisuje ministar i odobrava njihovo izdavanje.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79" w:name="str_90"/>
      <w:bookmarkEnd w:id="179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Duplikat javne isprave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80" w:name="clan_91"/>
      <w:bookmarkEnd w:id="180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91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Škola izdaje duplikat javne isprave na propisanom obrascu, posle oglašavanja originala javne isprave nevažećim u "Službenom glasniku Republike Srbije".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izdaje uverenje o činjenicama o kojima vodi evidenciju, u nedostatku propisanog obrasca, u skladu sa zakonom.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81" w:name="clan_92"/>
      <w:bookmarkEnd w:id="181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92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Učeniku koji nije stekao osnovno obrazovanje i vaspitanje, a prestala mu je obaveza pohađanja nastave i učeniku koji odlazi u inostranstvo izdaje se svedočanstvo o poslednjem završenom razredu.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82" w:name="str_91"/>
      <w:bookmarkEnd w:id="182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Pečat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83" w:name="clan_93"/>
      <w:bookmarkEnd w:id="183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93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Verodostojnost javne isprave škola overava pečatom, u skladu sa zakonom.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Statutom škole određuje se lice odgovorno za upotrebu i čuvanje pečata.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84" w:name="str_92"/>
      <w:bookmarkEnd w:id="184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lastRenderedPageBreak/>
        <w:t>Utvrđivanje stečenog obrazovanja i vaspitanja u nedostatku evidencije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85" w:name="clan_94"/>
      <w:bookmarkEnd w:id="185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94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Lice koje nema javnu ispravu o završenom osnovnom obrazovanju i vaspitanju, odnosno arhivska građa je uništena ili nestala, može da podnese zahtev nadležnom sudu, radi utvrđivanja stečenog obrazovanja i vaspitanja.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Zahtev sadrži dokaze na osnovu kojih može da se utvrdi da je lice steklo osnovno obrazovanje i vaspitanje i potvrdu da je evidencija, odnosno arhivska građa uništena ili nestala.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Potvrdu da je arhivska građa uništena ili nestala izdaje škola u kojoj je lice steklo obrazovanje i vaspitanje ili druga ustanova koja je preuzela evidenciju, odnosno arhivsku građu. Ako takva ustanova ne postoji, potvrdu izdaje nadležni organ jedinice lokalne samouprave. 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86" w:name="clan_95"/>
      <w:bookmarkEnd w:id="186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95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Rešenje o utvrđivanju stečenog osnovnog obrazovanja i vaspitanja donosi nadležni sud u vanparničnom postupku, u skladu sa zakonom.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Rešenje kojim se utvrđuje stečeno osnovno obrazovanje i vaspitanje zamenjuje svedočanstvo o završenom osnovnom obrazovanju i vaspitanju.</w:t>
      </w:r>
    </w:p>
    <w:p w:rsidR="0007026F" w:rsidRPr="0007026F" w:rsidRDefault="0007026F" w:rsidP="0007026F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hr-HR"/>
        </w:rPr>
      </w:pPr>
      <w:bookmarkStart w:id="187" w:name="str_93"/>
      <w:bookmarkEnd w:id="187"/>
      <w:r w:rsidRPr="0007026F">
        <w:rPr>
          <w:rFonts w:ascii="Arial" w:eastAsia="Times New Roman" w:hAnsi="Arial" w:cs="Arial"/>
          <w:sz w:val="31"/>
          <w:szCs w:val="31"/>
          <w:lang w:eastAsia="hr-HR"/>
        </w:rPr>
        <w:t>X PRIZNAVANJE STRANIH ŠKOLSKIH ISPRAVA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88" w:name="clan_96"/>
      <w:bookmarkEnd w:id="188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96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Državljanin Republike Srbije koji je u inostranstvu završio školu ili pojedine razrede škole, odnosno koji je u Republici Srbiji završio stranu školu ili pojedine razrede škole, ima pravo da zahteva priznavanje stečenih stranih školskih isprava, kao svedočanstva o stečenom osnovnom obrazovanju i vaspitanju ili pojedinom završenom razredu škole.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Strani državljanin i lice bez državljanstva ima pravo da zahteva priznavanje strane školske isprave, ako za to ima pravni interes. 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Priznavanjem se strana školska isprava izjednačava sa odgovarajućom javnom ispravom stečenom u Republici Srbiji.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Stranu školsku ispravu priznaje Ministarstvo.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89" w:name="str_94"/>
      <w:bookmarkEnd w:id="189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Postupak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90" w:name="clan_97"/>
      <w:bookmarkEnd w:id="190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97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 postupku priznavanja strane školske isprave primenjuju se odredbe Zakona o opštem upravnom postupku ukoliko ovim zakonom nije drukčije uređeno.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 postupku priznavanja iz stava 1. ovog člana uzima se u obzir: sistem školovanja strane države, nastavni plan i program, trajanje školovanja, prava koja daje strana školska isprava imaocu i druge okolnosti od značaja za odlučivanje.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lastRenderedPageBreak/>
        <w:t>Ako se u postupku priznavanja utvrdi da savladani strani nastavni plan i program znatno odstupa od plana sa kojim se upoređuje, priznavanje se uslovljava polaganjem određenih ispita ili proverom znanja u školi.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Ministarstvo može utvrđivanje ispita i proveru znanja iz stava 3. ovog člana da poveri posebnoj stručnoj komisiji.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Ispiti utvrđeni kao uslov za priznavanje strane školske isprave polažu se u odgovarajućoj školi najkasnije do datuma koji odredi Ministarstvo.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91" w:name="str_95"/>
      <w:bookmarkEnd w:id="191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Uslovni upis 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92" w:name="clan_98"/>
      <w:bookmarkEnd w:id="192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98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Učenik koji je podneo zahtev za priznavanje strane školske isprave može da bude uslovno upisan u naredni razred, ukoliko postupak nije okončan do početka školske godine.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 xml:space="preserve">U slučaju iz stava 1. ovog člana škola je dužna da učenika odmah uključi u odgovarajući razred. 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93" w:name="str_96"/>
      <w:bookmarkEnd w:id="193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Rešenje o priznavanju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94" w:name="clan_99"/>
      <w:bookmarkEnd w:id="194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99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Lice koje zahteva priznavanje strane školske isprave uz zahtev dostavlja original te isprave i prevod ovlašćenog prevodioca.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Rešenje o priznavanju strane školske isprave konačno je u upravnom postupku.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Kratak sadržaj rešenja ispisuje se na originalu školske isprave i na primerku prevoda (klauzula o priznavanju).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Ministarstvo vodi evidenciju i čuva dokumentaciju o priznavanju strane školske isprave.</w:t>
      </w:r>
    </w:p>
    <w:p w:rsidR="0007026F" w:rsidRPr="0007026F" w:rsidRDefault="0007026F" w:rsidP="0007026F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hr-HR"/>
        </w:rPr>
      </w:pPr>
      <w:bookmarkStart w:id="195" w:name="str_97"/>
      <w:bookmarkEnd w:id="195"/>
      <w:r w:rsidRPr="0007026F">
        <w:rPr>
          <w:rFonts w:ascii="Arial" w:eastAsia="Times New Roman" w:hAnsi="Arial" w:cs="Arial"/>
          <w:sz w:val="31"/>
          <w:szCs w:val="31"/>
          <w:lang w:eastAsia="hr-HR"/>
        </w:rPr>
        <w:t>XI FINANSIRANJE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96" w:name="clan_100"/>
      <w:bookmarkEnd w:id="196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100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Sredstva za finansiranje delatnosti javne škole obezbeđuju se u skladu sa Zakonom.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Sredstva za obavljanje delatnosti privatne škole obezbeđuje osnivač.</w:t>
      </w:r>
    </w:p>
    <w:p w:rsidR="0007026F" w:rsidRPr="0007026F" w:rsidRDefault="0007026F" w:rsidP="0007026F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hr-HR"/>
        </w:rPr>
      </w:pPr>
      <w:bookmarkStart w:id="197" w:name="str_98"/>
      <w:bookmarkEnd w:id="197"/>
      <w:r w:rsidRPr="0007026F">
        <w:rPr>
          <w:rFonts w:ascii="Arial" w:eastAsia="Times New Roman" w:hAnsi="Arial" w:cs="Arial"/>
          <w:sz w:val="31"/>
          <w:szCs w:val="31"/>
          <w:lang w:eastAsia="hr-HR"/>
        </w:rPr>
        <w:t>XII ODREDBE OVOG ZAKONA KOJE SE ODNOSE I NA OSNOVNO OBRAZOVANJE ODRASLIH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198" w:name="clan_101"/>
      <w:bookmarkEnd w:id="198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101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Prava učenika na sticanje osnovnog obrazovanja i vaspitanja iz člana 2. stav 2, člana 4. stav 2, čl. 9-12, člana 15. stav 2, čl. 21-23, člana 31. st. 1, 3. i 4, člana 32. st. 1. i 4-8, člana 34. stav 1, čl. 41, 43, 45, 47, 50, člana 59. stav 8, čl. 60, 61, 64, 66, 69-74, čl. 76, 80-83. i čl. 90. i 91. odnose se i na prava odraslih na sticanje osnovnog obrazovanja, ako posebnim zakonom nije drukčije uređeno.</w:t>
      </w:r>
    </w:p>
    <w:p w:rsidR="0007026F" w:rsidRPr="0007026F" w:rsidRDefault="0007026F" w:rsidP="0007026F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hr-HR"/>
        </w:rPr>
      </w:pPr>
      <w:bookmarkStart w:id="199" w:name="str_99"/>
      <w:bookmarkEnd w:id="199"/>
      <w:r w:rsidRPr="0007026F">
        <w:rPr>
          <w:rFonts w:ascii="Arial" w:eastAsia="Times New Roman" w:hAnsi="Arial" w:cs="Arial"/>
          <w:sz w:val="31"/>
          <w:szCs w:val="31"/>
          <w:lang w:eastAsia="hr-HR"/>
        </w:rPr>
        <w:lastRenderedPageBreak/>
        <w:t>XIII POVERAVANJE POSLOVA DRŽAVNE UPRAVE AUTONOMNOJ POKRAJINI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200" w:name="clan_102"/>
      <w:bookmarkEnd w:id="200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102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Poslovi utvrđeni članom 12. stav 3. (ostvarivanje obrazovno-vaspitnog rada na jeziku i pismu nacionalne manjine, odnosno dvojezično i za manje od 15 učenika upisanih u prvi razred), članom 96. stav 4. (priznavanje strane školske isprave), članom 97. st. 4. i 5. (postupak priznavanja strane školske isprave) i člana 99. stav 4. (vođenje evidencije i čuvanje dokumentacije o priznavanju strane školske isprave) ovog zakona, poveravaju se autonomnoj pokrajini.</w:t>
      </w:r>
    </w:p>
    <w:p w:rsidR="0007026F" w:rsidRPr="0007026F" w:rsidRDefault="0007026F" w:rsidP="0007026F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hr-HR"/>
        </w:rPr>
      </w:pPr>
      <w:bookmarkStart w:id="201" w:name="str_100"/>
      <w:bookmarkEnd w:id="201"/>
      <w:r w:rsidRPr="0007026F">
        <w:rPr>
          <w:rFonts w:ascii="Arial" w:eastAsia="Times New Roman" w:hAnsi="Arial" w:cs="Arial"/>
          <w:sz w:val="31"/>
          <w:szCs w:val="31"/>
          <w:lang w:eastAsia="hr-HR"/>
        </w:rPr>
        <w:t>XIV KAZNENE ODREDBE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202" w:name="clan_103"/>
      <w:bookmarkEnd w:id="202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103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Novčanom kaznom od 100.000,00 do 1.000.000,00 dinara kazniće se za prekršaj škola ako: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1) obavi ispit suprotno odredbama ovog zakona (čl. 70-74);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2) ne vodi propisanu evidenciju ili evidenciju vodi suprotno odredbama ovog zakona (čl. 80-89);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3) izda javnu ispravu suprotno odredbama ovog zakona (čl. 90-93).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Novčanom kaznom od 5.000,00 do 100.000,00 dinara za prekršaj iz stava 1. ovog člana kazniće se i direktor, odnosno odgovorno lice škole.</w:t>
      </w:r>
    </w:p>
    <w:p w:rsidR="0007026F" w:rsidRPr="0007026F" w:rsidRDefault="0007026F" w:rsidP="0007026F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hr-HR"/>
        </w:rPr>
      </w:pPr>
      <w:bookmarkStart w:id="203" w:name="str_101"/>
      <w:bookmarkEnd w:id="203"/>
      <w:r w:rsidRPr="0007026F">
        <w:rPr>
          <w:rFonts w:ascii="Arial" w:eastAsia="Times New Roman" w:hAnsi="Arial" w:cs="Arial"/>
          <w:sz w:val="31"/>
          <w:szCs w:val="31"/>
          <w:lang w:eastAsia="hr-HR"/>
        </w:rPr>
        <w:t>XV PRELAZNE I ZAVRŠNE ODREDBE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204" w:name="str_102"/>
      <w:bookmarkEnd w:id="204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Usklađivanje organizacije i akata škole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205" w:name="clan_104"/>
      <w:bookmarkEnd w:id="205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104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Škola će uskladiti svoju organizaciju i opšte akte sa odredbama ovog zakona u roku od šest meseci od dana stupanja na snagu ovog zakona.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206" w:name="str_103"/>
      <w:bookmarkEnd w:id="206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Rok za donošenje podzakonskih akata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207" w:name="clan_105"/>
      <w:bookmarkEnd w:id="207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105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Vlada će u roku od 60 dana od dana stupanja na snagu ovog zakona, obrazovati Komisiju iz člana 33. stav 2. ovog zakona.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Ministar će doneti podzakonske akte na osnovu ovlašćenja iz ovog zakona u roku od dve godine od dana početka primene ovog zakona.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Podzakonski akti doneti do stupanja na snagu ovog zakona primenjivaće se, ako nisu u suprotnosti sa ovim zakonom, do donošenja podzakonskih akata na osnovu ovog zakona.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208" w:name="str_104"/>
      <w:bookmarkEnd w:id="208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Prestanak važenja zakona 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209" w:name="clan_106"/>
      <w:bookmarkEnd w:id="209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lastRenderedPageBreak/>
        <w:t>Član 106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Danom početka primene ovog zakona prestaje da važi Zakon o osnovnoj školi ("Službeni glasnik RS", br. 50/92, 53/93 - dr. zakon, 67/93 - dr. zakon, 48/94 - dr. zakon, 66/94 - US, 22/02, 62/03 - dr. zakon, 64/03 - ispr. dr. zakona, 58/04, 62/04, 79/05, 101/05 - dr. zakon i 72/09 - dr. zakon).</w:t>
      </w:r>
    </w:p>
    <w:p w:rsidR="0007026F" w:rsidRPr="0007026F" w:rsidRDefault="0007026F" w:rsidP="000702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210" w:name="str_105"/>
      <w:bookmarkEnd w:id="210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Stupanje zakona na snagu</w:t>
      </w:r>
    </w:p>
    <w:p w:rsidR="0007026F" w:rsidRPr="0007026F" w:rsidRDefault="0007026F" w:rsidP="0007026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211" w:name="clan_107"/>
      <w:bookmarkEnd w:id="211"/>
      <w:r w:rsidRPr="000702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 107</w:t>
      </w:r>
    </w:p>
    <w:p w:rsidR="0007026F" w:rsidRPr="0007026F" w:rsidRDefault="0007026F" w:rsidP="0007026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07026F">
        <w:rPr>
          <w:rFonts w:ascii="Arial" w:eastAsia="Times New Roman" w:hAnsi="Arial" w:cs="Arial"/>
          <w:lang w:eastAsia="hr-HR"/>
        </w:rPr>
        <w:t>Ovaj zakon stupa na snagu osmog dana od dana objavljivanja u "Službenom glasniku Republike Srbije", a primenjuje se počev od školske 2013/2014. godine.</w:t>
      </w:r>
    </w:p>
    <w:p w:rsidR="00B80E53" w:rsidRDefault="00B80E53"/>
    <w:sectPr w:rsidR="00B80E53" w:rsidSect="00B80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7026F"/>
    <w:rsid w:val="0007026F"/>
    <w:rsid w:val="00B8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53"/>
  </w:style>
  <w:style w:type="paragraph" w:styleId="Heading6">
    <w:name w:val="heading 6"/>
    <w:basedOn w:val="Normal"/>
    <w:link w:val="Heading6Char"/>
    <w:uiPriority w:val="9"/>
    <w:qFormat/>
    <w:rsid w:val="0007026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07026F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customStyle="1" w:styleId="clan">
    <w:name w:val="clan"/>
    <w:basedOn w:val="Normal"/>
    <w:rsid w:val="0007026F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normal0">
    <w:name w:val="normal"/>
    <w:basedOn w:val="Normal"/>
    <w:rsid w:val="0007026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hr-HR"/>
    </w:rPr>
  </w:style>
  <w:style w:type="paragraph" w:customStyle="1" w:styleId="podnaslovpropisa">
    <w:name w:val="podnaslovpropisa"/>
    <w:basedOn w:val="Normal"/>
    <w:rsid w:val="0007026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hr-HR"/>
    </w:rPr>
  </w:style>
  <w:style w:type="paragraph" w:customStyle="1" w:styleId="normalprored">
    <w:name w:val="normalprored"/>
    <w:basedOn w:val="Normal"/>
    <w:rsid w:val="0007026F"/>
    <w:pPr>
      <w:spacing w:after="0" w:line="240" w:lineRule="auto"/>
    </w:pPr>
    <w:rPr>
      <w:rFonts w:ascii="Arial" w:eastAsia="Times New Roman" w:hAnsi="Arial" w:cs="Arial"/>
      <w:sz w:val="26"/>
      <w:szCs w:val="26"/>
      <w:lang w:eastAsia="hr-HR"/>
    </w:rPr>
  </w:style>
  <w:style w:type="paragraph" w:customStyle="1" w:styleId="wyq060---pododeljak">
    <w:name w:val="wyq060---pododeljak"/>
    <w:basedOn w:val="Normal"/>
    <w:rsid w:val="0007026F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hr-HR"/>
    </w:rPr>
  </w:style>
  <w:style w:type="paragraph" w:customStyle="1" w:styleId="wyq110---naslov-clana">
    <w:name w:val="wyq110---naslov-clana"/>
    <w:basedOn w:val="Normal"/>
    <w:rsid w:val="0007026F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11082</Words>
  <Characters>63173</Characters>
  <Application>Microsoft Office Word</Application>
  <DocSecurity>0</DocSecurity>
  <Lines>526</Lines>
  <Paragraphs>148</Paragraphs>
  <ScaleCrop>false</ScaleCrop>
  <Company/>
  <LinksUpToDate>false</LinksUpToDate>
  <CharactersWithSpaces>74107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2013-07-17T09:18:00Z</dcterms:created>
  <dcterms:modified xsi:type="dcterms:W3CDTF">2013-07-17T09:19:00Z</dcterms:modified>
</cp:coreProperties>
</file>